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3EC4C" w14:textId="77777777" w:rsidR="00C85788" w:rsidRPr="008F39C3" w:rsidRDefault="00C85788" w:rsidP="00C85788">
      <w:pPr>
        <w:pStyle w:val="NormalnyWeb"/>
        <w:shd w:val="clear" w:color="auto" w:fill="1257B8"/>
        <w:spacing w:before="0" w:beforeAutospacing="0" w:after="0" w:afterAutospacing="0"/>
        <w:jc w:val="center"/>
        <w:rPr>
          <w:rFonts w:ascii="Verdana" w:hAnsi="Verdana"/>
          <w:sz w:val="18"/>
          <w:szCs w:val="18"/>
        </w:rPr>
      </w:pPr>
      <w:r w:rsidRPr="008F39C3">
        <w:rPr>
          <w:rFonts w:ascii="Verdana" w:hAnsi="Verdana" w:cs="Arial"/>
          <w:b/>
          <w:bCs/>
          <w:color w:val="FFFFFF"/>
          <w:sz w:val="18"/>
          <w:szCs w:val="18"/>
        </w:rPr>
        <w:t>ZAPYTANIE OFERTOWE</w:t>
      </w:r>
    </w:p>
    <w:p w14:paraId="3B5D2535" w14:textId="77777777" w:rsidR="00C85788" w:rsidRPr="00620847" w:rsidRDefault="00C85788" w:rsidP="00C85788">
      <w:pPr>
        <w:pStyle w:val="Nagwek3"/>
        <w:numPr>
          <w:ilvl w:val="2"/>
          <w:numId w:val="17"/>
        </w:numPr>
        <w:shd w:val="clear" w:color="auto" w:fill="FFFFFF"/>
        <w:suppressAutoHyphens/>
        <w:spacing w:before="0" w:after="0" w:line="240" w:lineRule="auto"/>
        <w:textAlignment w:val="baseline"/>
        <w:rPr>
          <w:rFonts w:ascii="Verdana" w:hAnsi="Verdana" w:cs="Arial"/>
          <w:b w:val="0"/>
          <w:bCs w:val="0"/>
          <w:color w:val="FFFFFF"/>
          <w:sz w:val="18"/>
          <w:szCs w:val="18"/>
        </w:rPr>
      </w:pPr>
    </w:p>
    <w:p w14:paraId="2D6ED167" w14:textId="59C0BD48" w:rsidR="00CE506C" w:rsidRDefault="00CE506C" w:rsidP="00CE506C">
      <w:pPr>
        <w:pStyle w:val="Nagwek3"/>
        <w:numPr>
          <w:ilvl w:val="2"/>
          <w:numId w:val="17"/>
        </w:numPr>
        <w:shd w:val="clear" w:color="auto" w:fill="FFFFFF"/>
        <w:suppressAutoHyphens/>
        <w:spacing w:before="0" w:after="0" w:line="240" w:lineRule="auto"/>
        <w:textAlignment w:val="baseline"/>
        <w:rPr>
          <w:rFonts w:ascii="Verdana" w:hAnsi="Verdana" w:cs="Arial"/>
          <w:b w:val="0"/>
          <w:sz w:val="18"/>
          <w:szCs w:val="18"/>
        </w:rPr>
      </w:pPr>
      <w:r w:rsidRPr="00CE506C">
        <w:rPr>
          <w:rFonts w:ascii="Verdana" w:hAnsi="Verdana" w:cs="Arial"/>
          <w:b w:val="0"/>
          <w:sz w:val="18"/>
          <w:szCs w:val="18"/>
        </w:rPr>
        <w:t>numer referencyjny postępowania: ZZP.261.ZO.</w:t>
      </w:r>
      <w:r w:rsidR="003017DF">
        <w:rPr>
          <w:rFonts w:ascii="Verdana" w:hAnsi="Verdana" w:cs="Arial"/>
          <w:b w:val="0"/>
          <w:sz w:val="18"/>
          <w:szCs w:val="18"/>
        </w:rPr>
        <w:t>52</w:t>
      </w:r>
      <w:r w:rsidR="004372A8">
        <w:rPr>
          <w:rFonts w:ascii="Verdana" w:hAnsi="Verdana" w:cs="Arial"/>
          <w:b w:val="0"/>
          <w:sz w:val="18"/>
          <w:szCs w:val="18"/>
        </w:rPr>
        <w:t>.</w:t>
      </w:r>
      <w:bookmarkStart w:id="0" w:name="_GoBack"/>
      <w:bookmarkEnd w:id="0"/>
      <w:r w:rsidRPr="00CE506C">
        <w:rPr>
          <w:rFonts w:ascii="Verdana" w:hAnsi="Verdana" w:cs="Arial"/>
          <w:b w:val="0"/>
          <w:sz w:val="18"/>
          <w:szCs w:val="18"/>
        </w:rPr>
        <w:t>2018</w:t>
      </w:r>
    </w:p>
    <w:p w14:paraId="3EF6E895" w14:textId="77777777" w:rsidR="00CE506C" w:rsidRPr="00CE506C" w:rsidRDefault="00CE506C" w:rsidP="00CE506C"/>
    <w:p w14:paraId="7F6936FF" w14:textId="77924C07" w:rsidR="00C85788" w:rsidRPr="00620847" w:rsidRDefault="00C85788" w:rsidP="00C85788">
      <w:pPr>
        <w:pStyle w:val="Nagwek3"/>
        <w:numPr>
          <w:ilvl w:val="2"/>
          <w:numId w:val="17"/>
        </w:numPr>
        <w:shd w:val="clear" w:color="auto" w:fill="FFFFFF"/>
        <w:suppressAutoHyphens/>
        <w:spacing w:before="0" w:after="0" w:line="240" w:lineRule="auto"/>
        <w:textAlignment w:val="baseline"/>
        <w:rPr>
          <w:rFonts w:ascii="Verdana" w:hAnsi="Verdana" w:cs="Arial"/>
          <w:sz w:val="18"/>
          <w:szCs w:val="18"/>
        </w:rPr>
      </w:pPr>
      <w:r w:rsidRPr="00620847">
        <w:rPr>
          <w:rFonts w:ascii="Verdana" w:hAnsi="Verdana" w:cs="Arial"/>
          <w:sz w:val="18"/>
          <w:szCs w:val="18"/>
        </w:rPr>
        <w:t xml:space="preserve">ZAMAWIAJĄCY: </w:t>
      </w:r>
    </w:p>
    <w:p w14:paraId="026FBF30" w14:textId="77777777" w:rsidR="00C85788" w:rsidRPr="00620847" w:rsidRDefault="00C85788" w:rsidP="00C85788">
      <w:pPr>
        <w:pStyle w:val="Nagwek3"/>
        <w:numPr>
          <w:ilvl w:val="2"/>
          <w:numId w:val="17"/>
        </w:numPr>
        <w:shd w:val="clear" w:color="auto" w:fill="FFFFFF"/>
        <w:suppressAutoHyphens/>
        <w:spacing w:before="0" w:after="0" w:line="240" w:lineRule="auto"/>
        <w:jc w:val="left"/>
        <w:textAlignment w:val="baseline"/>
        <w:rPr>
          <w:rFonts w:ascii="Verdana" w:hAnsi="Verdana" w:cs="Arial"/>
          <w:sz w:val="18"/>
          <w:szCs w:val="18"/>
        </w:rPr>
      </w:pPr>
      <w:r w:rsidRPr="00620847">
        <w:rPr>
          <w:rFonts w:ascii="Verdana" w:hAnsi="Verdana" w:cs="Arial"/>
          <w:sz w:val="18"/>
          <w:szCs w:val="18"/>
        </w:rPr>
        <w:br/>
        <w:t>Polskie Wydawnictwo Muzyczne</w:t>
      </w:r>
    </w:p>
    <w:p w14:paraId="1406534E" w14:textId="77777777" w:rsidR="00C85788" w:rsidRPr="00620847" w:rsidRDefault="00C85788" w:rsidP="00C85788">
      <w:pPr>
        <w:pStyle w:val="Textbody"/>
        <w:spacing w:after="0" w:line="240" w:lineRule="auto"/>
        <w:rPr>
          <w:rFonts w:ascii="Verdana" w:hAnsi="Verdana"/>
          <w:sz w:val="18"/>
          <w:szCs w:val="18"/>
        </w:rPr>
      </w:pPr>
      <w:r w:rsidRPr="00620847">
        <w:rPr>
          <w:rFonts w:ascii="Verdana" w:hAnsi="Verdana"/>
          <w:sz w:val="18"/>
          <w:szCs w:val="18"/>
        </w:rPr>
        <w:t xml:space="preserve">Al. Krasińskiego 11a </w:t>
      </w:r>
    </w:p>
    <w:p w14:paraId="51B69A06" w14:textId="77777777" w:rsidR="00C85788" w:rsidRPr="00620847" w:rsidRDefault="00C85788" w:rsidP="00C85788">
      <w:pPr>
        <w:pStyle w:val="Textbody"/>
        <w:spacing w:after="0" w:line="240" w:lineRule="auto"/>
        <w:rPr>
          <w:rFonts w:ascii="Verdana" w:hAnsi="Verdana"/>
          <w:vanish/>
          <w:sz w:val="18"/>
          <w:szCs w:val="18"/>
          <w:specVanish/>
        </w:rPr>
      </w:pPr>
      <w:r w:rsidRPr="00620847">
        <w:rPr>
          <w:rFonts w:ascii="Verdana" w:hAnsi="Verdana"/>
          <w:sz w:val="18"/>
          <w:szCs w:val="18"/>
        </w:rPr>
        <w:t>31-111 Kraków</w:t>
      </w:r>
    </w:p>
    <w:p w14:paraId="653FBBFB" w14:textId="77777777" w:rsidR="00C85788" w:rsidRPr="00620847" w:rsidRDefault="00C85788" w:rsidP="00C85788">
      <w:pPr>
        <w:pStyle w:val="Textbody"/>
        <w:spacing w:after="0" w:line="240" w:lineRule="auto"/>
        <w:rPr>
          <w:rFonts w:ascii="Verdana" w:hAnsi="Verdana" w:cs="Arial"/>
          <w:sz w:val="18"/>
          <w:szCs w:val="18"/>
        </w:rPr>
      </w:pPr>
      <w:r w:rsidRPr="00620847">
        <w:rPr>
          <w:rFonts w:ascii="Verdana" w:hAnsi="Verdana" w:cs="Arial"/>
          <w:sz w:val="18"/>
          <w:szCs w:val="18"/>
        </w:rPr>
        <w:t xml:space="preserve"> </w:t>
      </w:r>
    </w:p>
    <w:p w14:paraId="591B8A49" w14:textId="77777777" w:rsidR="00C85788" w:rsidRPr="00620847" w:rsidRDefault="00C85788" w:rsidP="00C85788">
      <w:pPr>
        <w:pStyle w:val="Textbody"/>
        <w:spacing w:after="0" w:line="240" w:lineRule="auto"/>
        <w:rPr>
          <w:rFonts w:ascii="Verdana" w:hAnsi="Verdana" w:cs="Arial"/>
          <w:sz w:val="18"/>
          <w:szCs w:val="18"/>
        </w:rPr>
      </w:pPr>
    </w:p>
    <w:p w14:paraId="10950743" w14:textId="77777777" w:rsidR="00C85788" w:rsidRDefault="00C85788" w:rsidP="00B32AE4">
      <w:pPr>
        <w:pStyle w:val="Nagwek3"/>
        <w:numPr>
          <w:ilvl w:val="2"/>
          <w:numId w:val="17"/>
        </w:numPr>
        <w:shd w:val="clear" w:color="auto" w:fill="FFFFFF"/>
        <w:suppressAutoHyphens/>
        <w:spacing w:before="0" w:after="0" w:line="240" w:lineRule="auto"/>
        <w:jc w:val="center"/>
        <w:textAlignment w:val="baseline"/>
        <w:rPr>
          <w:rFonts w:ascii="Verdana" w:eastAsia="Calibri" w:hAnsi="Verdana" w:cs="Arial"/>
          <w:b w:val="0"/>
          <w:bCs w:val="0"/>
          <w:sz w:val="18"/>
          <w:szCs w:val="18"/>
        </w:rPr>
      </w:pPr>
      <w:r w:rsidRPr="00B32AE4">
        <w:rPr>
          <w:rFonts w:ascii="Verdana" w:eastAsia="Calibri" w:hAnsi="Verdana" w:cs="Arial"/>
          <w:b w:val="0"/>
          <w:bCs w:val="0"/>
          <w:sz w:val="18"/>
          <w:szCs w:val="18"/>
        </w:rPr>
        <w:t xml:space="preserve">Polskie Wydawnictwo Muzyczne zwraca się z prośbą o przedstawienie oferty na  </w:t>
      </w:r>
      <w:r w:rsidR="00B32AE4">
        <w:rPr>
          <w:rFonts w:ascii="Verdana" w:eastAsia="Calibri" w:hAnsi="Verdana" w:cs="Arial"/>
          <w:b w:val="0"/>
          <w:bCs w:val="0"/>
          <w:sz w:val="18"/>
          <w:szCs w:val="18"/>
        </w:rPr>
        <w:t xml:space="preserve">dostawę </w:t>
      </w:r>
      <w:r w:rsidR="00B32AE4" w:rsidRPr="00B32AE4">
        <w:rPr>
          <w:rFonts w:ascii="Verdana" w:eastAsia="Calibri" w:hAnsi="Verdana" w:cs="Arial"/>
          <w:b w:val="0"/>
          <w:bCs w:val="0"/>
          <w:sz w:val="18"/>
          <w:szCs w:val="18"/>
        </w:rPr>
        <w:t>oprogramowania</w:t>
      </w:r>
      <w:r w:rsidR="00B32AE4">
        <w:rPr>
          <w:rFonts w:ascii="Verdana" w:eastAsia="Calibri" w:hAnsi="Verdana" w:cs="Arial"/>
          <w:b w:val="0"/>
          <w:bCs w:val="0"/>
          <w:sz w:val="18"/>
          <w:szCs w:val="18"/>
        </w:rPr>
        <w:t>.</w:t>
      </w:r>
    </w:p>
    <w:p w14:paraId="404448AB" w14:textId="77777777" w:rsidR="00B32AE4" w:rsidRPr="00B32AE4" w:rsidRDefault="00B32AE4" w:rsidP="00B32AE4">
      <w:pPr>
        <w:rPr>
          <w:lang w:eastAsia="pl-PL"/>
        </w:rPr>
      </w:pPr>
    </w:p>
    <w:p w14:paraId="16A48BDC" w14:textId="77777777" w:rsidR="00C85788" w:rsidRPr="00D22588" w:rsidRDefault="00C85788" w:rsidP="00D22588">
      <w:pPr>
        <w:pStyle w:val="NormalnyWeb"/>
        <w:numPr>
          <w:ilvl w:val="0"/>
          <w:numId w:val="23"/>
        </w:numPr>
        <w:shd w:val="clear" w:color="auto" w:fill="FFFFFF"/>
        <w:spacing w:before="0" w:beforeAutospacing="0" w:after="0" w:afterAutospacing="0" w:line="276" w:lineRule="auto"/>
        <w:ind w:left="284" w:hanging="284"/>
        <w:jc w:val="both"/>
        <w:rPr>
          <w:rFonts w:ascii="Verdana" w:hAnsi="Verdana" w:cs="Arial"/>
          <w:b/>
          <w:sz w:val="18"/>
          <w:szCs w:val="18"/>
        </w:rPr>
      </w:pPr>
      <w:r w:rsidRPr="00620847">
        <w:rPr>
          <w:rFonts w:ascii="Verdana" w:hAnsi="Verdana" w:cs="Arial"/>
          <w:b/>
          <w:sz w:val="18"/>
          <w:szCs w:val="18"/>
        </w:rPr>
        <w:t>OPIS PRZEDMIOTU ZAMÓWIENIA</w:t>
      </w:r>
    </w:p>
    <w:p w14:paraId="41963231" w14:textId="77777777" w:rsidR="00B32AE4" w:rsidRPr="00B32AE4" w:rsidRDefault="00C85788" w:rsidP="00B32AE4">
      <w:pPr>
        <w:pStyle w:val="NormalnyWeb"/>
        <w:shd w:val="clear" w:color="auto" w:fill="FFFFFF"/>
        <w:spacing w:before="0" w:after="0" w:line="276" w:lineRule="auto"/>
        <w:ind w:left="284"/>
        <w:jc w:val="both"/>
        <w:rPr>
          <w:rFonts w:ascii="Verdana" w:hAnsi="Verdana" w:cs="Arial"/>
          <w:sz w:val="18"/>
          <w:szCs w:val="18"/>
        </w:rPr>
      </w:pPr>
      <w:r w:rsidRPr="00B85621">
        <w:rPr>
          <w:rFonts w:ascii="Verdana" w:hAnsi="Verdana" w:cs="Arial"/>
          <w:sz w:val="18"/>
          <w:szCs w:val="18"/>
        </w:rPr>
        <w:t xml:space="preserve">Przedmiotem zamówienia jest </w:t>
      </w:r>
      <w:r w:rsidR="00B32AE4">
        <w:rPr>
          <w:rFonts w:ascii="Verdana" w:hAnsi="Verdana" w:cs="Arial"/>
          <w:sz w:val="18"/>
          <w:szCs w:val="18"/>
        </w:rPr>
        <w:t>dostawa oprogramowania –</w:t>
      </w:r>
      <w:bookmarkStart w:id="1" w:name="_Hlk525590053"/>
      <w:r w:rsidR="00B32AE4">
        <w:rPr>
          <w:rFonts w:ascii="Verdana" w:hAnsi="Verdana" w:cs="Arial"/>
          <w:sz w:val="18"/>
          <w:szCs w:val="18"/>
        </w:rPr>
        <w:t xml:space="preserve"> s</w:t>
      </w:r>
      <w:r w:rsidR="00B32AE4" w:rsidRPr="00B32AE4">
        <w:rPr>
          <w:rFonts w:ascii="Verdana" w:hAnsi="Verdana" w:cs="Arial"/>
          <w:sz w:val="18"/>
          <w:szCs w:val="18"/>
        </w:rPr>
        <w:t>ubskrypcj</w:t>
      </w:r>
      <w:r w:rsidR="00B32AE4">
        <w:rPr>
          <w:rFonts w:ascii="Verdana" w:hAnsi="Verdana" w:cs="Arial"/>
          <w:sz w:val="18"/>
          <w:szCs w:val="18"/>
        </w:rPr>
        <w:t>a</w:t>
      </w:r>
      <w:r w:rsidR="00B32AE4" w:rsidRPr="00B32AE4">
        <w:rPr>
          <w:rFonts w:ascii="Verdana" w:hAnsi="Verdana" w:cs="Arial"/>
          <w:sz w:val="18"/>
          <w:szCs w:val="18"/>
        </w:rPr>
        <w:t xml:space="preserve"> na 12 miesięcy</w:t>
      </w:r>
      <w:r w:rsidR="00B32AE4">
        <w:rPr>
          <w:rFonts w:ascii="Verdana" w:hAnsi="Verdana" w:cs="Arial"/>
          <w:sz w:val="18"/>
          <w:szCs w:val="18"/>
        </w:rPr>
        <w:t xml:space="preserve"> poniżej wymienionych programów:</w:t>
      </w:r>
    </w:p>
    <w:p w14:paraId="3F0EBC56" w14:textId="77777777" w:rsidR="003017DF" w:rsidRPr="003017DF" w:rsidRDefault="003017DF" w:rsidP="003017DF">
      <w:pPr>
        <w:overflowPunct w:val="0"/>
        <w:adjustRightInd w:val="0"/>
        <w:spacing w:after="60" w:line="276" w:lineRule="auto"/>
        <w:ind w:left="567" w:hanging="283"/>
        <w:rPr>
          <w:rFonts w:ascii="Verdana" w:hAnsi="Verdana" w:cs="Arial"/>
          <w:sz w:val="18"/>
          <w:szCs w:val="18"/>
          <w:lang w:eastAsia="pl-PL"/>
        </w:rPr>
      </w:pPr>
      <w:r w:rsidRPr="003017DF">
        <w:rPr>
          <w:rFonts w:ascii="Verdana" w:hAnsi="Verdana" w:cs="Arial"/>
          <w:sz w:val="18"/>
          <w:szCs w:val="18"/>
          <w:lang w:eastAsia="pl-PL"/>
        </w:rPr>
        <w:t>1.</w:t>
      </w:r>
      <w:r w:rsidRPr="003017DF">
        <w:rPr>
          <w:rFonts w:ascii="Verdana" w:hAnsi="Verdana" w:cs="Arial"/>
          <w:sz w:val="18"/>
          <w:szCs w:val="18"/>
          <w:lang w:eastAsia="pl-PL"/>
        </w:rPr>
        <w:tab/>
      </w:r>
      <w:r w:rsidRPr="003017DF">
        <w:rPr>
          <w:rFonts w:ascii="Verdana" w:hAnsi="Verdana" w:cs="Arial"/>
          <w:b/>
          <w:sz w:val="18"/>
          <w:szCs w:val="18"/>
          <w:lang w:eastAsia="pl-PL"/>
        </w:rPr>
        <w:t xml:space="preserve">Adobe Creative </w:t>
      </w:r>
      <w:proofErr w:type="spellStart"/>
      <w:r w:rsidRPr="003017DF">
        <w:rPr>
          <w:rFonts w:ascii="Verdana" w:hAnsi="Verdana" w:cs="Arial"/>
          <w:b/>
          <w:sz w:val="18"/>
          <w:szCs w:val="18"/>
          <w:lang w:eastAsia="pl-PL"/>
        </w:rPr>
        <w:t>Cloud</w:t>
      </w:r>
      <w:proofErr w:type="spellEnd"/>
      <w:r w:rsidRPr="003017DF">
        <w:rPr>
          <w:rFonts w:ascii="Verdana" w:hAnsi="Verdana" w:cs="Arial"/>
          <w:b/>
          <w:sz w:val="18"/>
          <w:szCs w:val="18"/>
          <w:lang w:eastAsia="pl-PL"/>
        </w:rPr>
        <w:t xml:space="preserve"> ALL </w:t>
      </w:r>
      <w:proofErr w:type="spellStart"/>
      <w:r w:rsidRPr="003017DF">
        <w:rPr>
          <w:rFonts w:ascii="Verdana" w:hAnsi="Verdana" w:cs="Arial"/>
          <w:b/>
          <w:sz w:val="18"/>
          <w:szCs w:val="18"/>
          <w:lang w:eastAsia="pl-PL"/>
        </w:rPr>
        <w:t>Apps</w:t>
      </w:r>
      <w:proofErr w:type="spellEnd"/>
      <w:r w:rsidRPr="003017DF">
        <w:rPr>
          <w:rFonts w:ascii="Verdana" w:hAnsi="Verdana" w:cs="Arial"/>
          <w:b/>
          <w:sz w:val="18"/>
          <w:szCs w:val="18"/>
          <w:lang w:eastAsia="pl-PL"/>
        </w:rPr>
        <w:t xml:space="preserve">  na komputery WIN– 12 szt</w:t>
      </w:r>
      <w:r w:rsidRPr="003017DF">
        <w:rPr>
          <w:rFonts w:ascii="Verdana" w:hAnsi="Verdana" w:cs="Arial"/>
          <w:sz w:val="18"/>
          <w:szCs w:val="18"/>
          <w:lang w:eastAsia="pl-PL"/>
        </w:rPr>
        <w:t>.</w:t>
      </w:r>
    </w:p>
    <w:p w14:paraId="335BF3CD" w14:textId="77777777" w:rsidR="003017DF" w:rsidRPr="003017DF" w:rsidRDefault="003017DF" w:rsidP="003017DF">
      <w:pPr>
        <w:overflowPunct w:val="0"/>
        <w:adjustRightInd w:val="0"/>
        <w:spacing w:after="60" w:line="276" w:lineRule="auto"/>
        <w:ind w:left="567"/>
        <w:rPr>
          <w:rFonts w:ascii="Verdana" w:hAnsi="Verdana" w:cs="Arial"/>
          <w:sz w:val="18"/>
          <w:szCs w:val="18"/>
          <w:lang w:eastAsia="pl-PL"/>
        </w:rPr>
      </w:pPr>
      <w:r w:rsidRPr="003017DF">
        <w:rPr>
          <w:rFonts w:ascii="Verdana" w:hAnsi="Verdana" w:cs="Arial"/>
          <w:sz w:val="18"/>
          <w:szCs w:val="18"/>
          <w:lang w:eastAsia="pl-PL"/>
        </w:rPr>
        <w:t>oprogramowania, na nośniku CD/DVD lub udostępnienie oprogramowania drogą elektroniczną poprzez dostęp do strony internetowej zawierającej dane oprogramowanie oraz dokument potwierdzający prawo do korzystania z programu . Warunki licencji muszą zezwalać na instalację i wykorzystanie przez jednego użytkownika na więcej niż jednej stacji roboczej .</w:t>
      </w:r>
    </w:p>
    <w:p w14:paraId="69A4E107" w14:textId="77777777" w:rsidR="003017DF" w:rsidRPr="003017DF" w:rsidRDefault="003017DF" w:rsidP="003017DF">
      <w:pPr>
        <w:overflowPunct w:val="0"/>
        <w:adjustRightInd w:val="0"/>
        <w:spacing w:after="60" w:line="276" w:lineRule="auto"/>
        <w:ind w:left="567" w:hanging="283"/>
        <w:rPr>
          <w:rFonts w:ascii="Verdana" w:hAnsi="Verdana" w:cs="Arial"/>
          <w:sz w:val="18"/>
          <w:szCs w:val="18"/>
          <w:lang w:eastAsia="pl-PL"/>
        </w:rPr>
      </w:pPr>
      <w:r w:rsidRPr="003017DF">
        <w:rPr>
          <w:rFonts w:ascii="Verdana" w:hAnsi="Verdana" w:cs="Arial"/>
          <w:sz w:val="18"/>
          <w:szCs w:val="18"/>
          <w:lang w:eastAsia="pl-PL"/>
        </w:rPr>
        <w:t>2.</w:t>
      </w:r>
      <w:r w:rsidRPr="003017DF">
        <w:rPr>
          <w:rFonts w:ascii="Verdana" w:hAnsi="Verdana" w:cs="Arial"/>
          <w:sz w:val="18"/>
          <w:szCs w:val="18"/>
          <w:lang w:eastAsia="pl-PL"/>
        </w:rPr>
        <w:tab/>
      </w:r>
      <w:r w:rsidRPr="003017DF">
        <w:rPr>
          <w:rFonts w:ascii="Verdana" w:hAnsi="Verdana" w:cs="Arial"/>
          <w:b/>
          <w:sz w:val="18"/>
          <w:szCs w:val="18"/>
          <w:lang w:eastAsia="pl-PL"/>
        </w:rPr>
        <w:t xml:space="preserve">Adobe </w:t>
      </w:r>
      <w:proofErr w:type="spellStart"/>
      <w:r w:rsidRPr="003017DF">
        <w:rPr>
          <w:rFonts w:ascii="Verdana" w:hAnsi="Verdana" w:cs="Arial"/>
          <w:b/>
          <w:sz w:val="18"/>
          <w:szCs w:val="18"/>
          <w:lang w:eastAsia="pl-PL"/>
        </w:rPr>
        <w:t>Acrobat</w:t>
      </w:r>
      <w:proofErr w:type="spellEnd"/>
      <w:r w:rsidRPr="003017DF">
        <w:rPr>
          <w:rFonts w:ascii="Verdana" w:hAnsi="Verdana" w:cs="Arial"/>
          <w:b/>
          <w:sz w:val="18"/>
          <w:szCs w:val="18"/>
          <w:lang w:eastAsia="pl-PL"/>
        </w:rPr>
        <w:t xml:space="preserve"> PRO- na komputery WIN– 11 szt.</w:t>
      </w:r>
    </w:p>
    <w:p w14:paraId="7559B669" w14:textId="77777777" w:rsidR="003017DF" w:rsidRPr="003017DF" w:rsidRDefault="003017DF" w:rsidP="003017DF">
      <w:pPr>
        <w:overflowPunct w:val="0"/>
        <w:adjustRightInd w:val="0"/>
        <w:spacing w:after="60" w:line="276" w:lineRule="auto"/>
        <w:ind w:left="567"/>
        <w:rPr>
          <w:rFonts w:ascii="Verdana" w:hAnsi="Verdana" w:cs="Arial"/>
          <w:sz w:val="18"/>
          <w:szCs w:val="18"/>
          <w:lang w:eastAsia="pl-PL"/>
        </w:rPr>
      </w:pPr>
      <w:r w:rsidRPr="003017DF">
        <w:rPr>
          <w:rFonts w:ascii="Verdana" w:hAnsi="Verdana" w:cs="Arial"/>
          <w:sz w:val="18"/>
          <w:szCs w:val="18"/>
          <w:lang w:eastAsia="pl-PL"/>
        </w:rPr>
        <w:t>programowania, na nośniku CD/DVD lub udostępnienie oprogramowania drogą elektroniczną poprzez dostęp do strony internetowej zawierającej dane oprogramowanie oraz dokument potwierdzający prawo do korzystania z programu . Warunki licencji muszą zezwalać na instalację i wykorzystanie przez jednego użytkownika na więcej niż jednej stacji roboczej .</w:t>
      </w:r>
    </w:p>
    <w:p w14:paraId="0DB7D76E" w14:textId="77777777" w:rsidR="003017DF" w:rsidRPr="003017DF" w:rsidRDefault="003017DF" w:rsidP="003017DF">
      <w:pPr>
        <w:overflowPunct w:val="0"/>
        <w:adjustRightInd w:val="0"/>
        <w:spacing w:after="60" w:line="276" w:lineRule="auto"/>
        <w:ind w:left="567" w:hanging="283"/>
        <w:rPr>
          <w:rFonts w:ascii="Verdana" w:hAnsi="Verdana" w:cs="Arial"/>
          <w:sz w:val="18"/>
          <w:szCs w:val="18"/>
          <w:lang w:eastAsia="pl-PL"/>
        </w:rPr>
      </w:pPr>
      <w:r w:rsidRPr="003017DF">
        <w:rPr>
          <w:rFonts w:ascii="Verdana" w:hAnsi="Verdana" w:cs="Arial"/>
          <w:sz w:val="18"/>
          <w:szCs w:val="18"/>
          <w:lang w:eastAsia="pl-PL"/>
        </w:rPr>
        <w:t>3.</w:t>
      </w:r>
      <w:r w:rsidRPr="003017DF">
        <w:rPr>
          <w:rFonts w:ascii="Verdana" w:hAnsi="Verdana" w:cs="Arial"/>
          <w:sz w:val="18"/>
          <w:szCs w:val="18"/>
          <w:lang w:eastAsia="pl-PL"/>
        </w:rPr>
        <w:tab/>
      </w:r>
      <w:r w:rsidRPr="003017DF">
        <w:rPr>
          <w:rFonts w:ascii="Verdana" w:hAnsi="Verdana" w:cs="Arial"/>
          <w:b/>
          <w:sz w:val="18"/>
          <w:szCs w:val="18"/>
          <w:lang w:eastAsia="pl-PL"/>
        </w:rPr>
        <w:t>Finale 26  na komputery WIN–    12 szt.</w:t>
      </w:r>
    </w:p>
    <w:p w14:paraId="60D03F0C" w14:textId="77777777" w:rsidR="003017DF" w:rsidRPr="003017DF" w:rsidRDefault="003017DF" w:rsidP="003017DF">
      <w:pPr>
        <w:overflowPunct w:val="0"/>
        <w:adjustRightInd w:val="0"/>
        <w:spacing w:after="60" w:line="276" w:lineRule="auto"/>
        <w:ind w:left="567"/>
        <w:rPr>
          <w:rFonts w:ascii="Verdana" w:hAnsi="Verdana" w:cs="Arial"/>
          <w:sz w:val="18"/>
          <w:szCs w:val="18"/>
          <w:lang w:eastAsia="pl-PL"/>
        </w:rPr>
      </w:pPr>
      <w:r w:rsidRPr="003017DF">
        <w:rPr>
          <w:rFonts w:ascii="Verdana" w:hAnsi="Verdana" w:cs="Arial"/>
          <w:sz w:val="18"/>
          <w:szCs w:val="18"/>
          <w:lang w:eastAsia="pl-PL"/>
        </w:rPr>
        <w:t>oprogramowanie przeznaczone na stanowiska do działu redakcji i składu nutowego do realizacji bieżących działań wydawniczych</w:t>
      </w:r>
    </w:p>
    <w:p w14:paraId="300F9005" w14:textId="77777777" w:rsidR="003017DF" w:rsidRPr="003017DF" w:rsidRDefault="003017DF" w:rsidP="003017DF">
      <w:pPr>
        <w:overflowPunct w:val="0"/>
        <w:adjustRightInd w:val="0"/>
        <w:spacing w:after="60" w:line="276" w:lineRule="auto"/>
        <w:ind w:left="567" w:hanging="283"/>
        <w:rPr>
          <w:rFonts w:ascii="Verdana" w:hAnsi="Verdana" w:cs="Arial"/>
          <w:sz w:val="18"/>
          <w:szCs w:val="18"/>
          <w:lang w:eastAsia="pl-PL"/>
        </w:rPr>
      </w:pPr>
      <w:r w:rsidRPr="003017DF">
        <w:rPr>
          <w:rFonts w:ascii="Verdana" w:hAnsi="Verdana" w:cs="Arial"/>
          <w:sz w:val="18"/>
          <w:szCs w:val="18"/>
          <w:lang w:eastAsia="pl-PL"/>
        </w:rPr>
        <w:t>4.</w:t>
      </w:r>
      <w:r w:rsidRPr="003017DF">
        <w:rPr>
          <w:rFonts w:ascii="Verdana" w:hAnsi="Verdana" w:cs="Arial"/>
          <w:sz w:val="18"/>
          <w:szCs w:val="18"/>
          <w:lang w:eastAsia="pl-PL"/>
        </w:rPr>
        <w:tab/>
      </w:r>
      <w:r w:rsidRPr="003017DF">
        <w:rPr>
          <w:rFonts w:ascii="Verdana" w:hAnsi="Verdana" w:cs="Arial"/>
          <w:b/>
          <w:sz w:val="18"/>
          <w:szCs w:val="18"/>
          <w:lang w:eastAsia="pl-PL"/>
        </w:rPr>
        <w:t>Sibelius Ultimate 2018  - na komputery WIN–15 szt.</w:t>
      </w:r>
    </w:p>
    <w:p w14:paraId="099FB1FB" w14:textId="77777777" w:rsidR="003017DF" w:rsidRDefault="003017DF" w:rsidP="003017DF">
      <w:pPr>
        <w:overflowPunct w:val="0"/>
        <w:adjustRightInd w:val="0"/>
        <w:spacing w:after="60" w:line="276" w:lineRule="auto"/>
        <w:ind w:left="567"/>
        <w:rPr>
          <w:rFonts w:ascii="Verdana" w:hAnsi="Verdana" w:cs="Arial"/>
          <w:sz w:val="18"/>
          <w:szCs w:val="18"/>
          <w:lang w:eastAsia="pl-PL"/>
        </w:rPr>
      </w:pPr>
      <w:r w:rsidRPr="003017DF">
        <w:rPr>
          <w:rFonts w:ascii="Verdana" w:hAnsi="Verdana" w:cs="Arial"/>
          <w:sz w:val="18"/>
          <w:szCs w:val="18"/>
          <w:lang w:eastAsia="pl-PL"/>
        </w:rPr>
        <w:t>oprogramowanie przeznaczone na stanowiska do działu redakcji i składu nutowego do realizacji bieżących działań wydawniczych</w:t>
      </w:r>
      <w:r>
        <w:rPr>
          <w:rFonts w:ascii="Verdana" w:hAnsi="Verdana" w:cs="Arial"/>
          <w:sz w:val="18"/>
          <w:szCs w:val="18"/>
          <w:lang w:eastAsia="pl-PL"/>
        </w:rPr>
        <w:t>.</w:t>
      </w:r>
    </w:p>
    <w:p w14:paraId="1347246E" w14:textId="28B02C49" w:rsidR="00C85788" w:rsidRPr="00620847" w:rsidRDefault="00C85788" w:rsidP="003017DF">
      <w:pPr>
        <w:overflowPunct w:val="0"/>
        <w:adjustRightInd w:val="0"/>
        <w:spacing w:after="60" w:line="276" w:lineRule="auto"/>
        <w:rPr>
          <w:rFonts w:ascii="Verdana" w:hAnsi="Verdana"/>
          <w:sz w:val="18"/>
          <w:szCs w:val="18"/>
        </w:rPr>
      </w:pPr>
      <w:r w:rsidRPr="00620847">
        <w:rPr>
          <w:rFonts w:ascii="Verdana" w:hAnsi="Verdana"/>
          <w:sz w:val="18"/>
          <w:szCs w:val="18"/>
        </w:rPr>
        <w:t>Przedmiotowe zamówienie powinno być zrealizowane zgodnie z wzorem umowy (załącznik nr 2).</w:t>
      </w:r>
    </w:p>
    <w:p w14:paraId="2B4D3ABF" w14:textId="77777777" w:rsidR="00C85788" w:rsidRPr="00620847" w:rsidRDefault="00C85788" w:rsidP="00C85788">
      <w:pPr>
        <w:overflowPunct w:val="0"/>
        <w:adjustRightInd w:val="0"/>
        <w:spacing w:after="60" w:line="276" w:lineRule="auto"/>
        <w:ind w:left="284" w:hanging="284"/>
        <w:rPr>
          <w:rFonts w:ascii="Verdana" w:hAnsi="Verdana"/>
          <w:sz w:val="18"/>
          <w:szCs w:val="18"/>
        </w:rPr>
      </w:pPr>
    </w:p>
    <w:p w14:paraId="4CD3805C" w14:textId="77777777" w:rsidR="00C85788" w:rsidRPr="00620847" w:rsidRDefault="00C85788" w:rsidP="00C85788">
      <w:pPr>
        <w:pStyle w:val="Akapitzlist"/>
        <w:numPr>
          <w:ilvl w:val="0"/>
          <w:numId w:val="23"/>
        </w:numPr>
        <w:suppressAutoHyphens/>
        <w:autoSpaceDE w:val="0"/>
        <w:spacing w:before="0" w:line="276" w:lineRule="auto"/>
        <w:ind w:left="284" w:hanging="284"/>
        <w:contextualSpacing w:val="0"/>
        <w:rPr>
          <w:rFonts w:ascii="Verdana" w:hAnsi="Verdana" w:cs="Arial"/>
          <w:b/>
          <w:sz w:val="18"/>
          <w:szCs w:val="18"/>
        </w:rPr>
      </w:pPr>
      <w:r w:rsidRPr="00620847">
        <w:rPr>
          <w:rFonts w:ascii="Verdana" w:hAnsi="Verdana" w:cs="Arial"/>
          <w:b/>
          <w:sz w:val="18"/>
          <w:szCs w:val="18"/>
        </w:rPr>
        <w:t xml:space="preserve">Termin lub okres wykonania zamówienia: </w:t>
      </w:r>
    </w:p>
    <w:p w14:paraId="68F0347E" w14:textId="12638B31" w:rsidR="00C85788" w:rsidRDefault="00713F7D" w:rsidP="007519AD">
      <w:pPr>
        <w:spacing w:after="60"/>
        <w:ind w:left="284"/>
        <w:rPr>
          <w:rFonts w:ascii="Verdana" w:hAnsi="Verdana"/>
          <w:sz w:val="18"/>
          <w:szCs w:val="18"/>
        </w:rPr>
      </w:pPr>
      <w:r>
        <w:rPr>
          <w:rFonts w:ascii="Verdana" w:hAnsi="Verdana"/>
          <w:sz w:val="18"/>
          <w:szCs w:val="18"/>
        </w:rPr>
        <w:t xml:space="preserve">1. </w:t>
      </w:r>
      <w:r w:rsidR="00C85788" w:rsidRPr="00620847">
        <w:rPr>
          <w:rFonts w:ascii="Verdana" w:hAnsi="Verdana"/>
          <w:sz w:val="18"/>
          <w:szCs w:val="18"/>
        </w:rPr>
        <w:t xml:space="preserve">Wykonawca jest zobowiązany wykonać zamówienie </w:t>
      </w:r>
      <w:r w:rsidR="007C0AD8">
        <w:rPr>
          <w:rFonts w:ascii="Verdana" w:hAnsi="Verdana"/>
          <w:sz w:val="18"/>
          <w:szCs w:val="18"/>
        </w:rPr>
        <w:t xml:space="preserve">w ciągu </w:t>
      </w:r>
      <w:r w:rsidR="00DC240A">
        <w:rPr>
          <w:rFonts w:ascii="Verdana" w:hAnsi="Verdana"/>
          <w:sz w:val="18"/>
          <w:szCs w:val="18"/>
        </w:rPr>
        <w:t>3</w:t>
      </w:r>
      <w:r w:rsidR="007C0AD8">
        <w:rPr>
          <w:rFonts w:ascii="Verdana" w:hAnsi="Verdana"/>
          <w:sz w:val="18"/>
          <w:szCs w:val="18"/>
        </w:rPr>
        <w:t xml:space="preserve"> dni od daty podpisania umowy.</w:t>
      </w:r>
    </w:p>
    <w:p w14:paraId="37A15218" w14:textId="77777777" w:rsidR="00713F7D" w:rsidRDefault="00713F7D" w:rsidP="00713F7D">
      <w:pPr>
        <w:spacing w:after="60"/>
        <w:ind w:left="284"/>
      </w:pPr>
      <w:r>
        <w:rPr>
          <w:rFonts w:ascii="Verdana" w:hAnsi="Verdana"/>
          <w:sz w:val="18"/>
          <w:szCs w:val="18"/>
        </w:rPr>
        <w:t>2. Warunki płatności:</w:t>
      </w:r>
    </w:p>
    <w:p w14:paraId="5A3B5072" w14:textId="46B449FD" w:rsidR="00713F7D" w:rsidRDefault="00713F7D" w:rsidP="00713F7D">
      <w:pPr>
        <w:spacing w:after="60"/>
        <w:ind w:left="567"/>
        <w:rPr>
          <w:rFonts w:ascii="Verdana" w:hAnsi="Verdana"/>
          <w:sz w:val="18"/>
          <w:szCs w:val="18"/>
        </w:rPr>
      </w:pPr>
      <w:r>
        <w:rPr>
          <w:rFonts w:ascii="Verdana" w:hAnsi="Verdana"/>
          <w:sz w:val="18"/>
          <w:szCs w:val="18"/>
        </w:rPr>
        <w:t>a) z</w:t>
      </w:r>
      <w:r w:rsidRPr="00713F7D">
        <w:rPr>
          <w:rFonts w:ascii="Verdana" w:hAnsi="Verdana"/>
          <w:sz w:val="18"/>
          <w:szCs w:val="18"/>
        </w:rPr>
        <w:t xml:space="preserve"> uwagi na fakt, że część oprogramowanie jest finansowany ze środków projektu "Dziedzictwo muzyki polskiej"  Zamawiający </w:t>
      </w:r>
      <w:r w:rsidR="002B6EA6">
        <w:rPr>
          <w:rFonts w:ascii="Verdana" w:hAnsi="Verdana"/>
          <w:sz w:val="18"/>
          <w:szCs w:val="18"/>
        </w:rPr>
        <w:t xml:space="preserve">wymaga aby </w:t>
      </w:r>
      <w:r w:rsidRPr="00713F7D">
        <w:rPr>
          <w:rFonts w:ascii="Verdana" w:hAnsi="Verdana"/>
          <w:sz w:val="18"/>
          <w:szCs w:val="18"/>
        </w:rPr>
        <w:t>zakup będzie rozdzielony na 2 faktury.</w:t>
      </w:r>
    </w:p>
    <w:p w14:paraId="5542BE2D" w14:textId="41C0F816" w:rsidR="00713F7D" w:rsidRDefault="00713F7D" w:rsidP="00713F7D">
      <w:pPr>
        <w:spacing w:after="60"/>
        <w:ind w:left="567"/>
        <w:rPr>
          <w:rFonts w:ascii="Verdana" w:hAnsi="Verdana"/>
          <w:sz w:val="18"/>
          <w:szCs w:val="18"/>
        </w:rPr>
      </w:pPr>
      <w:r>
        <w:rPr>
          <w:rFonts w:ascii="Verdana" w:hAnsi="Verdana"/>
          <w:sz w:val="18"/>
          <w:szCs w:val="18"/>
        </w:rPr>
        <w:t xml:space="preserve">b) </w:t>
      </w:r>
      <w:r w:rsidRPr="00713F7D">
        <w:rPr>
          <w:rFonts w:ascii="Verdana" w:hAnsi="Verdana"/>
          <w:sz w:val="18"/>
          <w:szCs w:val="18"/>
        </w:rPr>
        <w:t>30 dni od daty prawidłowo wystawionej faktury.</w:t>
      </w:r>
    </w:p>
    <w:p w14:paraId="621AB544" w14:textId="77777777" w:rsidR="007519AD" w:rsidRPr="007519AD" w:rsidRDefault="007519AD" w:rsidP="007519AD">
      <w:pPr>
        <w:spacing w:after="60"/>
        <w:ind w:left="284"/>
        <w:rPr>
          <w:rFonts w:ascii="Verdana" w:hAnsi="Verdana"/>
          <w:sz w:val="18"/>
          <w:szCs w:val="18"/>
        </w:rPr>
      </w:pPr>
    </w:p>
    <w:bookmarkEnd w:id="1"/>
    <w:p w14:paraId="35A8D655" w14:textId="77777777" w:rsidR="00C85788" w:rsidRPr="00563B1B" w:rsidRDefault="00C85788" w:rsidP="00C85788">
      <w:pPr>
        <w:pStyle w:val="Akapitzlist"/>
        <w:numPr>
          <w:ilvl w:val="0"/>
          <w:numId w:val="23"/>
        </w:numPr>
        <w:suppressAutoHyphens/>
        <w:spacing w:before="0" w:after="200" w:line="276" w:lineRule="auto"/>
        <w:ind w:left="284" w:hanging="284"/>
        <w:contextualSpacing w:val="0"/>
        <w:textAlignment w:val="baseline"/>
        <w:rPr>
          <w:rFonts w:ascii="Verdana" w:hAnsi="Verdana" w:cs="Arial"/>
          <w:b/>
          <w:sz w:val="18"/>
          <w:szCs w:val="18"/>
        </w:rPr>
      </w:pPr>
      <w:r w:rsidRPr="00563B1B">
        <w:rPr>
          <w:rFonts w:ascii="Verdana" w:hAnsi="Verdana" w:cs="Arial"/>
          <w:b/>
          <w:sz w:val="18"/>
          <w:szCs w:val="18"/>
        </w:rPr>
        <w:t xml:space="preserve">Warunki udziału w postępowaniu oraz opis sposobu dokonywania oceny spełniania tych warunków </w:t>
      </w:r>
      <w:r>
        <w:rPr>
          <w:rFonts w:ascii="Verdana" w:hAnsi="Verdana" w:cs="Arial"/>
          <w:b/>
          <w:sz w:val="18"/>
          <w:szCs w:val="18"/>
        </w:rPr>
        <w:t>oraz w</w:t>
      </w:r>
      <w:r w:rsidRPr="00563B1B">
        <w:rPr>
          <w:rFonts w:ascii="Verdana" w:hAnsi="Verdana" w:cs="Arial"/>
          <w:b/>
          <w:sz w:val="18"/>
          <w:szCs w:val="18"/>
        </w:rPr>
        <w:t>ykaz oświadczeń lub dokumentów, jakie mają dostarczyć wykonawcy w celu potwierdzenia spełniania warunków udziału w postępowaniu.</w:t>
      </w:r>
    </w:p>
    <w:p w14:paraId="2933528C" w14:textId="77777777" w:rsidR="00C85788" w:rsidRPr="00563B1B" w:rsidRDefault="007C0AD8" w:rsidP="00C85788">
      <w:pPr>
        <w:pStyle w:val="Akapitzlist"/>
        <w:ind w:left="567"/>
        <w:rPr>
          <w:rFonts w:ascii="Verdana" w:hAnsi="Verdana" w:cs="Arial"/>
          <w:sz w:val="18"/>
          <w:szCs w:val="18"/>
        </w:rPr>
      </w:pPr>
      <w:r w:rsidRPr="007C0AD8">
        <w:rPr>
          <w:rFonts w:ascii="Verdana" w:hAnsi="Verdana" w:cs="Arial"/>
          <w:sz w:val="18"/>
          <w:szCs w:val="18"/>
        </w:rPr>
        <w:lastRenderedPageBreak/>
        <w:t>Zamawiający nie precyzuje w tym zakresie żadnych wymagań, których spełnianie Wykonawca zobowiązany jest wykazać w sposób szczególny.</w:t>
      </w:r>
    </w:p>
    <w:p w14:paraId="30F28C44" w14:textId="77777777" w:rsidR="00C85788" w:rsidRPr="00620847" w:rsidRDefault="00C85788" w:rsidP="00C85788">
      <w:pPr>
        <w:pStyle w:val="Akapitzlist"/>
        <w:ind w:left="284" w:hanging="284"/>
        <w:rPr>
          <w:rFonts w:ascii="Verdana" w:hAnsi="Verdana" w:cs="Arial"/>
          <w:sz w:val="18"/>
          <w:szCs w:val="18"/>
        </w:rPr>
      </w:pPr>
    </w:p>
    <w:p w14:paraId="63FBEA83" w14:textId="77777777" w:rsidR="00C85788" w:rsidRPr="006C67DE" w:rsidRDefault="00C85788" w:rsidP="00C85788">
      <w:pPr>
        <w:pStyle w:val="Akapitzlist"/>
        <w:numPr>
          <w:ilvl w:val="0"/>
          <w:numId w:val="23"/>
        </w:numPr>
        <w:suppressAutoHyphens/>
        <w:spacing w:before="0" w:after="200" w:line="276" w:lineRule="auto"/>
        <w:ind w:left="284" w:hanging="284"/>
        <w:contextualSpacing w:val="0"/>
        <w:jc w:val="left"/>
        <w:textAlignment w:val="baseline"/>
        <w:rPr>
          <w:rFonts w:ascii="Verdana" w:hAnsi="Verdana" w:cs="Arial"/>
          <w:sz w:val="18"/>
          <w:szCs w:val="18"/>
        </w:rPr>
      </w:pPr>
      <w:r w:rsidRPr="00563B1B">
        <w:rPr>
          <w:rFonts w:ascii="Verdana" w:hAnsi="Verdana" w:cs="Arial"/>
          <w:b/>
          <w:sz w:val="18"/>
          <w:szCs w:val="18"/>
        </w:rPr>
        <w:t>Sposób przygotowania oferty:</w:t>
      </w:r>
    </w:p>
    <w:p w14:paraId="52608D50" w14:textId="77777777" w:rsidR="00C85788" w:rsidRPr="00F23F1D" w:rsidRDefault="00C85788" w:rsidP="00C85788">
      <w:pPr>
        <w:pStyle w:val="NormalnyWeb"/>
        <w:numPr>
          <w:ilvl w:val="0"/>
          <w:numId w:val="26"/>
        </w:numPr>
        <w:suppressAutoHyphens/>
        <w:autoSpaceDE w:val="0"/>
        <w:spacing w:before="0" w:beforeAutospacing="0" w:after="120" w:afterAutospacing="0"/>
        <w:ind w:left="567" w:hanging="283"/>
        <w:jc w:val="both"/>
        <w:rPr>
          <w:rFonts w:ascii="Verdana" w:hAnsi="Verdana" w:cs="Arial"/>
          <w:sz w:val="18"/>
          <w:szCs w:val="18"/>
        </w:rPr>
      </w:pPr>
      <w:r w:rsidRPr="00620847">
        <w:rPr>
          <w:rFonts w:ascii="Verdana" w:hAnsi="Verdana" w:cs="Arial"/>
          <w:sz w:val="18"/>
          <w:szCs w:val="18"/>
        </w:rPr>
        <w:t xml:space="preserve">Oferta powinna </w:t>
      </w:r>
      <w:r w:rsidRPr="00F23F1D">
        <w:rPr>
          <w:rFonts w:ascii="Verdana" w:hAnsi="Verdana" w:cs="Arial"/>
          <w:sz w:val="18"/>
          <w:szCs w:val="18"/>
        </w:rPr>
        <w:t xml:space="preserve">być sporządzona w języku polskim </w:t>
      </w:r>
      <w:r w:rsidRPr="00F23F1D">
        <w:rPr>
          <w:rFonts w:ascii="Verdana" w:hAnsi="Verdana" w:cs="Arial"/>
          <w:sz w:val="18"/>
          <w:szCs w:val="18"/>
          <w:u w:val="single"/>
        </w:rPr>
        <w:t>w formie pisemnej</w:t>
      </w:r>
      <w:r w:rsidRPr="00F23F1D">
        <w:rPr>
          <w:rFonts w:ascii="Verdana" w:hAnsi="Verdana" w:cs="Arial"/>
          <w:sz w:val="18"/>
          <w:szCs w:val="18"/>
        </w:rPr>
        <w:t xml:space="preserve"> lub </w:t>
      </w:r>
      <w:r w:rsidRPr="00F23F1D">
        <w:rPr>
          <w:rFonts w:ascii="Verdana" w:hAnsi="Verdana" w:cs="Arial"/>
          <w:sz w:val="18"/>
          <w:szCs w:val="18"/>
          <w:u w:val="single"/>
        </w:rPr>
        <w:t>elektronicznej (skan podpisanych dokumentów)</w:t>
      </w:r>
      <w:r w:rsidRPr="00F23F1D">
        <w:rPr>
          <w:rFonts w:ascii="Verdana" w:hAnsi="Verdana" w:cs="Arial"/>
          <w:sz w:val="18"/>
          <w:szCs w:val="18"/>
        </w:rPr>
        <w:t>, w terminie składania ofert, określonym w pkt 11 ZO. Wystarczające będzie przesłanie skanu oferty na adres email: zamowienia_publiczne@pwm.com.pl</w:t>
      </w:r>
    </w:p>
    <w:p w14:paraId="5D1A1B37" w14:textId="77777777" w:rsidR="00C85788" w:rsidRPr="00F23F1D" w:rsidRDefault="00C85788" w:rsidP="00C85788">
      <w:pPr>
        <w:pStyle w:val="Akapitzlist"/>
        <w:numPr>
          <w:ilvl w:val="0"/>
          <w:numId w:val="26"/>
        </w:numPr>
        <w:autoSpaceDE w:val="0"/>
        <w:spacing w:before="0" w:line="240" w:lineRule="auto"/>
        <w:ind w:left="567" w:hanging="283"/>
        <w:contextualSpacing w:val="0"/>
        <w:rPr>
          <w:rFonts w:ascii="Verdana" w:hAnsi="Verdana" w:cs="Arial"/>
          <w:sz w:val="18"/>
          <w:szCs w:val="18"/>
        </w:rPr>
      </w:pPr>
      <w:r w:rsidRPr="00F23F1D">
        <w:rPr>
          <w:rFonts w:ascii="Verdana" w:hAnsi="Verdana" w:cs="Arial"/>
          <w:sz w:val="18"/>
          <w:szCs w:val="18"/>
        </w:rPr>
        <w:t>Oferta powinna:</w:t>
      </w:r>
    </w:p>
    <w:p w14:paraId="4D92EF10" w14:textId="5E7A5F9E" w:rsidR="00C85788" w:rsidRPr="00620847" w:rsidRDefault="00C85788" w:rsidP="00C85788">
      <w:pPr>
        <w:pStyle w:val="Akapitzlist"/>
        <w:numPr>
          <w:ilvl w:val="0"/>
          <w:numId w:val="25"/>
        </w:numPr>
        <w:tabs>
          <w:tab w:val="num" w:pos="360"/>
        </w:tabs>
        <w:suppressAutoHyphens/>
        <w:autoSpaceDE w:val="0"/>
        <w:spacing w:before="0" w:line="240" w:lineRule="auto"/>
        <w:ind w:left="851" w:hanging="284"/>
        <w:contextualSpacing w:val="0"/>
        <w:rPr>
          <w:rFonts w:ascii="Verdana" w:hAnsi="Verdana" w:cs="Arial"/>
          <w:sz w:val="18"/>
          <w:szCs w:val="18"/>
        </w:rPr>
      </w:pPr>
      <w:r w:rsidRPr="00620847">
        <w:rPr>
          <w:rFonts w:ascii="Verdana" w:hAnsi="Verdana" w:cs="Arial"/>
          <w:sz w:val="18"/>
          <w:szCs w:val="18"/>
        </w:rPr>
        <w:t>być kompletna tj. zawierać wszystkie elementy wymagane w zapytaniu ofertowym</w:t>
      </w:r>
      <w:r w:rsidR="00EC611F">
        <w:rPr>
          <w:rFonts w:ascii="Verdana" w:hAnsi="Verdana" w:cs="Arial"/>
          <w:sz w:val="18"/>
          <w:szCs w:val="18"/>
        </w:rPr>
        <w:t xml:space="preserve"> (formularz ofertowy – załącznik nr 1</w:t>
      </w:r>
      <w:r w:rsidR="007C0AD8" w:rsidRPr="0065290F">
        <w:rPr>
          <w:rFonts w:ascii="Verdana" w:hAnsi="Verdana" w:cs="Arial"/>
          <w:sz w:val="18"/>
          <w:szCs w:val="18"/>
        </w:rPr>
        <w:t>, kalkulacja cenowa – załącznik nr</w:t>
      </w:r>
      <w:r w:rsidR="007C0AD8">
        <w:rPr>
          <w:rFonts w:ascii="Verdana" w:hAnsi="Verdana" w:cs="Arial"/>
          <w:sz w:val="18"/>
          <w:szCs w:val="18"/>
        </w:rPr>
        <w:t xml:space="preserve"> 3</w:t>
      </w:r>
      <w:r w:rsidR="00EC611F">
        <w:rPr>
          <w:rFonts w:ascii="Verdana" w:hAnsi="Verdana" w:cs="Arial"/>
          <w:sz w:val="18"/>
          <w:szCs w:val="18"/>
        </w:rPr>
        <w:t>)</w:t>
      </w:r>
      <w:r w:rsidRPr="00620847">
        <w:rPr>
          <w:rFonts w:ascii="Verdana" w:hAnsi="Verdana" w:cs="Arial"/>
          <w:sz w:val="18"/>
          <w:szCs w:val="18"/>
        </w:rPr>
        <w:t xml:space="preserve"> i być zgodna z jego treścią</w:t>
      </w:r>
      <w:r w:rsidR="00EC611F">
        <w:rPr>
          <w:rFonts w:ascii="Verdana" w:hAnsi="Verdana" w:cs="Arial"/>
          <w:sz w:val="18"/>
          <w:szCs w:val="18"/>
        </w:rPr>
        <w:t xml:space="preserve"> </w:t>
      </w:r>
      <w:r w:rsidRPr="00620847">
        <w:rPr>
          <w:rFonts w:ascii="Verdana" w:hAnsi="Verdana" w:cs="Arial"/>
          <w:sz w:val="18"/>
          <w:szCs w:val="18"/>
        </w:rPr>
        <w:t xml:space="preserve">o których mowa w pkt </w:t>
      </w:r>
      <w:r w:rsidR="0065290F">
        <w:rPr>
          <w:rFonts w:ascii="Verdana" w:hAnsi="Verdana" w:cs="Arial"/>
          <w:sz w:val="18"/>
          <w:szCs w:val="18"/>
        </w:rPr>
        <w:t>I</w:t>
      </w:r>
      <w:r w:rsidRPr="00620847">
        <w:rPr>
          <w:rFonts w:ascii="Verdana" w:hAnsi="Verdana" w:cs="Arial"/>
          <w:sz w:val="18"/>
          <w:szCs w:val="18"/>
        </w:rPr>
        <w:t xml:space="preserve"> ZO oraz wzorze umowy (załącznik nr</w:t>
      </w:r>
      <w:r>
        <w:rPr>
          <w:rFonts w:ascii="Verdana" w:hAnsi="Verdana" w:cs="Arial"/>
          <w:sz w:val="18"/>
          <w:szCs w:val="18"/>
        </w:rPr>
        <w:t xml:space="preserve"> 2</w:t>
      </w:r>
      <w:r w:rsidRPr="00620847">
        <w:rPr>
          <w:rFonts w:ascii="Verdana" w:hAnsi="Verdana" w:cs="Arial"/>
          <w:sz w:val="18"/>
          <w:szCs w:val="18"/>
        </w:rPr>
        <w:t>),</w:t>
      </w:r>
    </w:p>
    <w:p w14:paraId="18EA09BD" w14:textId="77777777" w:rsidR="00C85788" w:rsidRPr="00883893" w:rsidRDefault="00C85788" w:rsidP="00C85788">
      <w:pPr>
        <w:pStyle w:val="Akapitzlist"/>
        <w:numPr>
          <w:ilvl w:val="0"/>
          <w:numId w:val="25"/>
        </w:numPr>
        <w:tabs>
          <w:tab w:val="num" w:pos="0"/>
        </w:tabs>
        <w:suppressAutoHyphens/>
        <w:autoSpaceDE w:val="0"/>
        <w:spacing w:before="0" w:line="240" w:lineRule="auto"/>
        <w:ind w:left="851" w:hanging="284"/>
        <w:contextualSpacing w:val="0"/>
        <w:rPr>
          <w:rFonts w:ascii="Verdana" w:hAnsi="Verdana" w:cs="Arial"/>
          <w:sz w:val="18"/>
          <w:szCs w:val="18"/>
        </w:rPr>
      </w:pPr>
      <w:r w:rsidRPr="00620847">
        <w:rPr>
          <w:rFonts w:ascii="Verdana" w:hAnsi="Verdana" w:cs="Arial"/>
          <w:sz w:val="18"/>
          <w:szCs w:val="18"/>
        </w:rPr>
        <w:t xml:space="preserve">być podpisana </w:t>
      </w:r>
      <w:r w:rsidRPr="00883893">
        <w:rPr>
          <w:rFonts w:ascii="Verdana" w:hAnsi="Verdana" w:cs="Arial"/>
          <w:sz w:val="18"/>
          <w:szCs w:val="18"/>
        </w:rPr>
        <w:t>przez osobę upoważnioną do reprezentowania Wykonawcy w postępowaniu,</w:t>
      </w:r>
    </w:p>
    <w:p w14:paraId="658451BA" w14:textId="77777777" w:rsidR="00C85788" w:rsidRPr="00620847" w:rsidRDefault="00C85788" w:rsidP="00C85788">
      <w:pPr>
        <w:pStyle w:val="Akapitzlist"/>
        <w:numPr>
          <w:ilvl w:val="0"/>
          <w:numId w:val="26"/>
        </w:numPr>
        <w:autoSpaceDE w:val="0"/>
        <w:spacing w:before="0" w:line="240" w:lineRule="auto"/>
        <w:ind w:left="567" w:hanging="283"/>
        <w:contextualSpacing w:val="0"/>
        <w:rPr>
          <w:rFonts w:ascii="Verdana" w:hAnsi="Verdana" w:cs="Arial"/>
          <w:sz w:val="18"/>
          <w:szCs w:val="18"/>
        </w:rPr>
      </w:pPr>
      <w:r w:rsidRPr="00883893">
        <w:rPr>
          <w:rFonts w:ascii="Verdana" w:hAnsi="Verdana" w:cs="Arial"/>
          <w:sz w:val="18"/>
          <w:szCs w:val="18"/>
        </w:rPr>
        <w:t>W przypadku podpisywania oferty lub załączników przez pełnomocnika pełnomocnictwo do reprezentowania Wykonawcy powinno być</w:t>
      </w:r>
      <w:r w:rsidRPr="00620847">
        <w:rPr>
          <w:rFonts w:ascii="Verdana" w:hAnsi="Verdana" w:cs="Arial"/>
          <w:sz w:val="18"/>
          <w:szCs w:val="18"/>
        </w:rPr>
        <w:t xml:space="preserve"> dołączone do oferty w formie oryginału lub kopii poświadczonej za zgodność z oryginałem przez Wykonawcę. </w:t>
      </w:r>
    </w:p>
    <w:p w14:paraId="20404402" w14:textId="77777777" w:rsidR="00C85788" w:rsidRPr="00883893" w:rsidRDefault="00C85788" w:rsidP="00C85788">
      <w:pPr>
        <w:pStyle w:val="Akapitzlist"/>
        <w:numPr>
          <w:ilvl w:val="0"/>
          <w:numId w:val="26"/>
        </w:numPr>
        <w:autoSpaceDE w:val="0"/>
        <w:spacing w:before="0" w:line="240" w:lineRule="auto"/>
        <w:ind w:left="567" w:hanging="283"/>
        <w:contextualSpacing w:val="0"/>
        <w:rPr>
          <w:rFonts w:ascii="Verdana" w:hAnsi="Verdana" w:cs="Arial"/>
          <w:sz w:val="18"/>
          <w:szCs w:val="18"/>
        </w:rPr>
      </w:pPr>
      <w:r w:rsidRPr="00620847">
        <w:rPr>
          <w:rFonts w:ascii="Verdana" w:hAnsi="Verdana" w:cs="Arial"/>
          <w:sz w:val="18"/>
          <w:szCs w:val="18"/>
        </w:rPr>
        <w:t xml:space="preserve">Każdy Wykonawca może złożyć jedną ofertę. Każdy Wykonawca ponosi wszystkie koszty związane ze </w:t>
      </w:r>
      <w:r w:rsidRPr="00883893">
        <w:rPr>
          <w:rFonts w:ascii="Verdana" w:hAnsi="Verdana" w:cs="Arial"/>
          <w:sz w:val="18"/>
          <w:szCs w:val="18"/>
        </w:rPr>
        <w:t>sporządzeniem i złożeniem oferty.</w:t>
      </w:r>
    </w:p>
    <w:p w14:paraId="5C7DC8BB" w14:textId="1C4C063D" w:rsidR="00C85788" w:rsidRPr="00E859AA" w:rsidRDefault="00C85788" w:rsidP="00C85788">
      <w:pPr>
        <w:pStyle w:val="Akapitzlist"/>
        <w:numPr>
          <w:ilvl w:val="0"/>
          <w:numId w:val="26"/>
        </w:numPr>
        <w:autoSpaceDE w:val="0"/>
        <w:spacing w:before="0" w:line="240" w:lineRule="auto"/>
        <w:ind w:left="567" w:hanging="283"/>
        <w:contextualSpacing w:val="0"/>
        <w:rPr>
          <w:rFonts w:ascii="Verdana" w:hAnsi="Verdana" w:cs="Arial"/>
          <w:sz w:val="18"/>
          <w:szCs w:val="18"/>
        </w:rPr>
      </w:pPr>
      <w:r w:rsidRPr="00883893">
        <w:rPr>
          <w:rFonts w:ascii="Verdana" w:hAnsi="Verdana" w:cs="Arial"/>
          <w:bCs/>
          <w:sz w:val="18"/>
          <w:szCs w:val="18"/>
        </w:rPr>
        <w:t>W przypadku złożenia oferty niekompletnej lub zawierającej błędy Zamawiający dopuszcza możliwość uzupełnienia dokumentów, oświadczeń lub złożenia wyjaśnień ich dotyczących.</w:t>
      </w:r>
      <w:r w:rsidRPr="00620847">
        <w:rPr>
          <w:rFonts w:ascii="Verdana" w:hAnsi="Verdana" w:cs="Arial"/>
          <w:bCs/>
          <w:sz w:val="18"/>
          <w:szCs w:val="18"/>
        </w:rPr>
        <w:t xml:space="preserve"> Zamawiający może ograniczyć podmiotowo zakres wyjaśnień i uzupełnień tylko w odniesieniu do oferty Wykonawcy, którego oferta została najwyżej oceniona.</w:t>
      </w:r>
    </w:p>
    <w:p w14:paraId="2B9814D9" w14:textId="554C729A" w:rsidR="00E859AA" w:rsidRPr="00620847" w:rsidRDefault="00E859AA" w:rsidP="00C85788">
      <w:pPr>
        <w:pStyle w:val="Akapitzlist"/>
        <w:numPr>
          <w:ilvl w:val="0"/>
          <w:numId w:val="26"/>
        </w:numPr>
        <w:autoSpaceDE w:val="0"/>
        <w:spacing w:before="0" w:line="240" w:lineRule="auto"/>
        <w:ind w:left="567" w:hanging="283"/>
        <w:contextualSpacing w:val="0"/>
        <w:rPr>
          <w:rFonts w:ascii="Verdana" w:hAnsi="Verdana" w:cs="Arial"/>
          <w:sz w:val="18"/>
          <w:szCs w:val="18"/>
        </w:rPr>
      </w:pPr>
      <w:r w:rsidRPr="00E859AA">
        <w:rPr>
          <w:rFonts w:ascii="Verdana" w:hAnsi="Verdana" w:cs="Arial"/>
          <w:sz w:val="18"/>
          <w:szCs w:val="18"/>
        </w:rPr>
        <w:t>W przypadku oczywistych omyłek oraz omyłek rachunkowych w Ofercie osoba prowadząca postępowanie poprawia je i zawiadamia Wykonawcę o ich poprawieniu. W przypadku innych omyłek niepowodujących istotnych zmian w treści Oferty osoba prowadząca postępowanie może poprawić te omyłki i wezwać Wykonawcę do wyrażenia zgody na ich poprawienie w wyznaczonym terminie.</w:t>
      </w:r>
    </w:p>
    <w:p w14:paraId="608A9D20" w14:textId="77777777" w:rsidR="00C85788" w:rsidRPr="00620847" w:rsidRDefault="00C85788" w:rsidP="00C85788">
      <w:pPr>
        <w:pStyle w:val="Akapitzlist"/>
        <w:numPr>
          <w:ilvl w:val="0"/>
          <w:numId w:val="26"/>
        </w:numPr>
        <w:autoSpaceDE w:val="0"/>
        <w:spacing w:before="0" w:line="240" w:lineRule="auto"/>
        <w:ind w:left="567" w:hanging="283"/>
        <w:contextualSpacing w:val="0"/>
        <w:rPr>
          <w:rFonts w:ascii="Verdana" w:hAnsi="Verdana" w:cs="Arial"/>
          <w:sz w:val="18"/>
          <w:szCs w:val="18"/>
        </w:rPr>
      </w:pPr>
      <w:r w:rsidRPr="00620847">
        <w:rPr>
          <w:rFonts w:ascii="Verdana" w:hAnsi="Verdana"/>
          <w:sz w:val="18"/>
          <w:szCs w:val="18"/>
        </w:rPr>
        <w:t>Cena oferty musi być podana w złotych (PLN) i tylko w takiej walucie będą prowadzone wszelkie rozliczenia związane z realizacją niniejszego zamówienia.</w:t>
      </w:r>
    </w:p>
    <w:p w14:paraId="40BAC3BE" w14:textId="77777777" w:rsidR="00C85788" w:rsidRPr="00620847" w:rsidRDefault="00C85788" w:rsidP="00C85788">
      <w:pPr>
        <w:pStyle w:val="Akapitzlist"/>
        <w:numPr>
          <w:ilvl w:val="0"/>
          <w:numId w:val="26"/>
        </w:numPr>
        <w:autoSpaceDE w:val="0"/>
        <w:spacing w:before="0" w:line="240" w:lineRule="auto"/>
        <w:ind w:left="567" w:hanging="283"/>
        <w:contextualSpacing w:val="0"/>
        <w:rPr>
          <w:rFonts w:ascii="Verdana" w:hAnsi="Verdana" w:cs="Arial"/>
          <w:sz w:val="18"/>
          <w:szCs w:val="18"/>
        </w:rPr>
      </w:pPr>
      <w:r w:rsidRPr="00620847">
        <w:rPr>
          <w:rFonts w:ascii="Verdana" w:hAnsi="Verdana"/>
          <w:sz w:val="18"/>
          <w:szCs w:val="18"/>
        </w:rPr>
        <w:t>Zamawiający zastrzega sobie możliwość negocjacji treści oferty lub żądania złożenia przez Wykonawców ofert dodatkowych, zawierających warunki realizacji nie mniej korzystne niż w ofertach pierwotnych.</w:t>
      </w:r>
    </w:p>
    <w:p w14:paraId="57F4382C" w14:textId="09E6C162" w:rsidR="00C85788" w:rsidRPr="002619BD" w:rsidRDefault="00C85788" w:rsidP="00C85788">
      <w:pPr>
        <w:pStyle w:val="Akapitzlist"/>
        <w:numPr>
          <w:ilvl w:val="0"/>
          <w:numId w:val="26"/>
        </w:numPr>
        <w:autoSpaceDE w:val="0"/>
        <w:spacing w:before="0" w:line="276" w:lineRule="auto"/>
        <w:ind w:left="567" w:hanging="283"/>
        <w:contextualSpacing w:val="0"/>
        <w:rPr>
          <w:rFonts w:ascii="Verdana" w:hAnsi="Verdana" w:cs="Arial"/>
          <w:sz w:val="18"/>
          <w:szCs w:val="18"/>
        </w:rPr>
      </w:pPr>
      <w:r w:rsidRPr="00620847">
        <w:rPr>
          <w:rFonts w:ascii="Verdana" w:hAnsi="Verdana" w:cs="Arial"/>
          <w:sz w:val="18"/>
          <w:szCs w:val="18"/>
        </w:rPr>
        <w:t>Oferta powinna zostać zatytułowana:</w:t>
      </w:r>
      <w:r>
        <w:rPr>
          <w:rFonts w:ascii="Verdana" w:hAnsi="Verdana" w:cs="Arial"/>
          <w:sz w:val="18"/>
          <w:szCs w:val="18"/>
        </w:rPr>
        <w:t xml:space="preserve"> </w:t>
      </w:r>
      <w:r w:rsidR="0065290F">
        <w:rPr>
          <w:rFonts w:ascii="Verdana" w:hAnsi="Verdana" w:cs="Arial"/>
          <w:sz w:val="18"/>
          <w:szCs w:val="18"/>
        </w:rPr>
        <w:t xml:space="preserve">„Oferta w postępowaniu na </w:t>
      </w:r>
      <w:r w:rsidR="0065290F" w:rsidRPr="0065290F">
        <w:rPr>
          <w:rFonts w:ascii="Verdana" w:hAnsi="Verdana" w:cs="Arial"/>
          <w:sz w:val="18"/>
          <w:szCs w:val="18"/>
        </w:rPr>
        <w:t>dostaw</w:t>
      </w:r>
      <w:r w:rsidR="0065290F">
        <w:rPr>
          <w:rFonts w:ascii="Verdana" w:hAnsi="Verdana" w:cs="Arial"/>
          <w:sz w:val="18"/>
          <w:szCs w:val="18"/>
        </w:rPr>
        <w:t>ę</w:t>
      </w:r>
      <w:r w:rsidR="0065290F" w:rsidRPr="0065290F">
        <w:rPr>
          <w:rFonts w:ascii="Verdana" w:hAnsi="Verdana" w:cs="Arial"/>
          <w:sz w:val="18"/>
          <w:szCs w:val="18"/>
        </w:rPr>
        <w:t xml:space="preserve"> oprogramowania – subskrypcja na 12 miesięcy</w:t>
      </w:r>
      <w:r w:rsidR="0065290F">
        <w:rPr>
          <w:rFonts w:ascii="Verdana" w:hAnsi="Verdana" w:cs="Arial"/>
          <w:sz w:val="18"/>
          <w:szCs w:val="18"/>
        </w:rPr>
        <w:t xml:space="preserve"> dla Polskiego Wydawnictwa Muzycznego”.</w:t>
      </w:r>
    </w:p>
    <w:p w14:paraId="3224F23E" w14:textId="09DA61CF" w:rsidR="001408D4" w:rsidRPr="00E859AA" w:rsidRDefault="00C85788" w:rsidP="00E859AA">
      <w:pPr>
        <w:pStyle w:val="Akapitzlist"/>
        <w:numPr>
          <w:ilvl w:val="0"/>
          <w:numId w:val="26"/>
        </w:numPr>
        <w:autoSpaceDE w:val="0"/>
        <w:spacing w:before="0" w:line="276" w:lineRule="auto"/>
        <w:ind w:left="567" w:hanging="283"/>
        <w:contextualSpacing w:val="0"/>
        <w:rPr>
          <w:rFonts w:ascii="Verdana" w:hAnsi="Verdana" w:cs="Arial"/>
          <w:sz w:val="18"/>
          <w:szCs w:val="18"/>
        </w:rPr>
      </w:pPr>
      <w:r w:rsidRPr="00620847">
        <w:rPr>
          <w:rFonts w:ascii="Verdana" w:hAnsi="Verdana" w:cs="Arial"/>
          <w:sz w:val="18"/>
          <w:szCs w:val="18"/>
        </w:rPr>
        <w:t>Termin związania ofertą: 30 dni od dnia upływu terminu składania Oferty.</w:t>
      </w:r>
    </w:p>
    <w:p w14:paraId="6AC30A27" w14:textId="77777777" w:rsidR="001408D4" w:rsidRPr="00620847" w:rsidRDefault="001408D4" w:rsidP="00C85788">
      <w:pPr>
        <w:autoSpaceDE w:val="0"/>
        <w:autoSpaceDN w:val="0"/>
        <w:adjustRightInd w:val="0"/>
        <w:spacing w:line="276" w:lineRule="auto"/>
        <w:ind w:left="284" w:hanging="284"/>
        <w:rPr>
          <w:rFonts w:ascii="Verdana" w:hAnsi="Verdana" w:cstheme="minorHAnsi"/>
          <w:sz w:val="18"/>
          <w:szCs w:val="18"/>
        </w:rPr>
      </w:pPr>
    </w:p>
    <w:p w14:paraId="21BD8BA6" w14:textId="77777777" w:rsidR="00C85788" w:rsidRPr="00B85621" w:rsidRDefault="00C85788" w:rsidP="00C85788">
      <w:pPr>
        <w:pStyle w:val="Akapitzlist"/>
        <w:numPr>
          <w:ilvl w:val="0"/>
          <w:numId w:val="23"/>
        </w:numPr>
        <w:suppressAutoHyphens/>
        <w:spacing w:before="0" w:after="200" w:line="276" w:lineRule="auto"/>
        <w:ind w:left="284" w:hanging="284"/>
        <w:contextualSpacing w:val="0"/>
        <w:jc w:val="left"/>
        <w:textAlignment w:val="baseline"/>
        <w:rPr>
          <w:rFonts w:ascii="Verdana" w:hAnsi="Verdana" w:cs="Arial"/>
          <w:b/>
          <w:sz w:val="18"/>
          <w:szCs w:val="18"/>
        </w:rPr>
      </w:pPr>
      <w:r w:rsidRPr="00B85621">
        <w:rPr>
          <w:rFonts w:ascii="Verdana" w:hAnsi="Verdana" w:cs="Arial"/>
          <w:b/>
          <w:sz w:val="18"/>
          <w:szCs w:val="18"/>
        </w:rPr>
        <w:t>Miejsce i termin składania ofert.</w:t>
      </w:r>
    </w:p>
    <w:p w14:paraId="7FA316AC" w14:textId="261D83C0" w:rsidR="00C85788" w:rsidRDefault="00C85788" w:rsidP="00C85788">
      <w:pPr>
        <w:pStyle w:val="Akapitzlist"/>
        <w:ind w:left="284"/>
        <w:rPr>
          <w:rFonts w:ascii="Verdana" w:hAnsi="Verdana"/>
          <w:sz w:val="18"/>
          <w:szCs w:val="18"/>
        </w:rPr>
      </w:pPr>
      <w:r w:rsidRPr="00620847">
        <w:rPr>
          <w:rFonts w:ascii="Verdana" w:hAnsi="Verdana" w:cs="Arial"/>
          <w:sz w:val="18"/>
          <w:szCs w:val="18"/>
        </w:rPr>
        <w:t xml:space="preserve">Ofertę należy złożyć w budynku siedzibie Zamawiającego, al. Krasińskiego 11A, 31-111 Kraków, Sekretariat, pok.107, w nieprzekraczalnym terminie do dnia </w:t>
      </w:r>
      <w:r w:rsidR="00A84A9F">
        <w:rPr>
          <w:rFonts w:ascii="Verdana" w:hAnsi="Verdana" w:cs="Arial"/>
          <w:sz w:val="18"/>
          <w:szCs w:val="18"/>
        </w:rPr>
        <w:t>28</w:t>
      </w:r>
      <w:r w:rsidR="00EE6777">
        <w:rPr>
          <w:rFonts w:ascii="Verdana" w:hAnsi="Verdana" w:cs="Arial"/>
          <w:sz w:val="18"/>
          <w:szCs w:val="18"/>
        </w:rPr>
        <w:t>.12.2018</w:t>
      </w:r>
      <w:r w:rsidRPr="00620847">
        <w:rPr>
          <w:rFonts w:ascii="Verdana" w:hAnsi="Verdana" w:cs="Arial"/>
          <w:sz w:val="18"/>
          <w:szCs w:val="18"/>
        </w:rPr>
        <w:t xml:space="preserve"> r. do godz. </w:t>
      </w:r>
      <w:r w:rsidR="00A84A9F">
        <w:rPr>
          <w:rFonts w:ascii="Verdana" w:hAnsi="Verdana" w:cs="Arial"/>
          <w:sz w:val="18"/>
          <w:szCs w:val="18"/>
        </w:rPr>
        <w:t>09</w:t>
      </w:r>
      <w:r w:rsidR="00EE6777">
        <w:rPr>
          <w:rFonts w:ascii="Verdana" w:hAnsi="Verdana" w:cs="Arial"/>
          <w:sz w:val="18"/>
          <w:szCs w:val="18"/>
        </w:rPr>
        <w:t>.00</w:t>
      </w:r>
      <w:r w:rsidRPr="00620847">
        <w:rPr>
          <w:rFonts w:ascii="Verdana" w:hAnsi="Verdana" w:cs="Arial"/>
          <w:sz w:val="18"/>
          <w:szCs w:val="18"/>
        </w:rPr>
        <w:t xml:space="preserve"> lub </w:t>
      </w:r>
      <w:r w:rsidR="00EE6777">
        <w:rPr>
          <w:rFonts w:ascii="Verdana" w:hAnsi="Verdana" w:cs="Arial"/>
          <w:sz w:val="18"/>
          <w:szCs w:val="18"/>
        </w:rPr>
        <w:br/>
      </w:r>
      <w:r w:rsidRPr="00620847">
        <w:rPr>
          <w:rFonts w:ascii="Verdana" w:hAnsi="Verdana" w:cs="Arial"/>
          <w:sz w:val="18"/>
          <w:szCs w:val="18"/>
        </w:rPr>
        <w:t xml:space="preserve">w tym terminie przesłać w formie elektronicznej (skan) na adres email: </w:t>
      </w:r>
      <w:hyperlink r:id="rId7" w:history="1">
        <w:r w:rsidRPr="00895161">
          <w:rPr>
            <w:rStyle w:val="Hipercze"/>
            <w:rFonts w:ascii="Verdana" w:hAnsi="Verdana"/>
            <w:sz w:val="18"/>
            <w:szCs w:val="18"/>
          </w:rPr>
          <w:t>zamowienia_publiczne@pwm.com.pl</w:t>
        </w:r>
      </w:hyperlink>
      <w:r>
        <w:rPr>
          <w:rFonts w:ascii="Verdana" w:hAnsi="Verdana"/>
          <w:sz w:val="18"/>
          <w:szCs w:val="18"/>
        </w:rPr>
        <w:t>.</w:t>
      </w:r>
    </w:p>
    <w:p w14:paraId="2EA9CD9B" w14:textId="77777777" w:rsidR="00C85788" w:rsidRPr="00B85621" w:rsidRDefault="00C85788" w:rsidP="00C85788">
      <w:pPr>
        <w:rPr>
          <w:rFonts w:ascii="Verdana" w:hAnsi="Verdana" w:cs="Arial"/>
          <w:sz w:val="18"/>
          <w:szCs w:val="18"/>
        </w:rPr>
      </w:pPr>
    </w:p>
    <w:p w14:paraId="4341765F" w14:textId="77777777" w:rsidR="00C85788" w:rsidRPr="00620847" w:rsidRDefault="00C85788" w:rsidP="00C85788">
      <w:pPr>
        <w:pStyle w:val="Akapitzlist"/>
        <w:numPr>
          <w:ilvl w:val="0"/>
          <w:numId w:val="23"/>
        </w:numPr>
        <w:suppressAutoHyphens/>
        <w:spacing w:before="0" w:after="200" w:line="276" w:lineRule="auto"/>
        <w:ind w:left="284" w:hanging="284"/>
        <w:contextualSpacing w:val="0"/>
        <w:jc w:val="left"/>
        <w:textAlignment w:val="baseline"/>
        <w:rPr>
          <w:rFonts w:ascii="Verdana" w:hAnsi="Verdana" w:cs="Arial"/>
          <w:sz w:val="18"/>
          <w:szCs w:val="18"/>
        </w:rPr>
      </w:pPr>
      <w:r w:rsidRPr="00620847">
        <w:rPr>
          <w:rFonts w:ascii="Verdana" w:hAnsi="Verdana" w:cs="Arial"/>
          <w:b/>
          <w:sz w:val="18"/>
          <w:szCs w:val="18"/>
        </w:rPr>
        <w:t>Opis sposobu obliczania ceny.</w:t>
      </w:r>
    </w:p>
    <w:p w14:paraId="4166E3CB" w14:textId="77777777" w:rsidR="00C85788" w:rsidRDefault="00C85788" w:rsidP="00C85788">
      <w:pPr>
        <w:pStyle w:val="Akapitzlist"/>
        <w:numPr>
          <w:ilvl w:val="0"/>
          <w:numId w:val="32"/>
        </w:numPr>
        <w:suppressAutoHyphens/>
        <w:spacing w:before="0" w:after="200" w:line="276" w:lineRule="auto"/>
        <w:contextualSpacing w:val="0"/>
        <w:textAlignment w:val="baseline"/>
        <w:rPr>
          <w:rFonts w:ascii="Verdana" w:hAnsi="Verdana" w:cs="Arial"/>
          <w:sz w:val="18"/>
          <w:szCs w:val="18"/>
        </w:rPr>
      </w:pPr>
      <w:r w:rsidRPr="00620847">
        <w:rPr>
          <w:rFonts w:ascii="Verdana" w:hAnsi="Verdana" w:cs="Arial"/>
          <w:sz w:val="18"/>
          <w:szCs w:val="18"/>
        </w:rPr>
        <w:t xml:space="preserve">Podstawą do obliczenia ceny jest pełen zakres zamówienia określony w  pkt I ZO oraz wzorze umowy (załączniku nr </w:t>
      </w:r>
      <w:r>
        <w:rPr>
          <w:rFonts w:ascii="Verdana" w:hAnsi="Verdana" w:cs="Arial"/>
          <w:sz w:val="18"/>
          <w:szCs w:val="18"/>
        </w:rPr>
        <w:t>2</w:t>
      </w:r>
      <w:r w:rsidRPr="00620847">
        <w:rPr>
          <w:rFonts w:ascii="Verdana" w:hAnsi="Verdana" w:cs="Arial"/>
          <w:sz w:val="18"/>
          <w:szCs w:val="18"/>
        </w:rPr>
        <w:t xml:space="preserve"> do ZO). Cena oferty winna obejmować wszystkie koszty jakie poniesie Wykonawca z tytułu należytej realizacji przedmiotu zamówienia</w:t>
      </w:r>
      <w:r w:rsidR="007C0AD8">
        <w:rPr>
          <w:rFonts w:ascii="Verdana" w:hAnsi="Verdana" w:cs="Arial"/>
          <w:sz w:val="18"/>
          <w:szCs w:val="18"/>
        </w:rPr>
        <w:t>,</w:t>
      </w:r>
      <w:r>
        <w:rPr>
          <w:rFonts w:ascii="Verdana" w:hAnsi="Verdana" w:cs="Arial"/>
          <w:sz w:val="18"/>
          <w:szCs w:val="18"/>
        </w:rPr>
        <w:t xml:space="preserve"> (</w:t>
      </w:r>
      <w:r w:rsidRPr="00620847">
        <w:rPr>
          <w:rFonts w:ascii="Verdana" w:hAnsi="Verdana" w:cs="Arial"/>
          <w:sz w:val="18"/>
          <w:szCs w:val="18"/>
        </w:rPr>
        <w:t>zgodnie z warunkami wynikającymi z ww. dokumentów.</w:t>
      </w:r>
    </w:p>
    <w:p w14:paraId="233DAEF3" w14:textId="77777777" w:rsidR="00C85788" w:rsidRPr="00B85621" w:rsidRDefault="00C85788" w:rsidP="00C85788">
      <w:pPr>
        <w:pStyle w:val="Akapitzlist"/>
        <w:numPr>
          <w:ilvl w:val="0"/>
          <w:numId w:val="32"/>
        </w:numPr>
        <w:suppressAutoHyphens/>
        <w:spacing w:before="0" w:after="200" w:line="276" w:lineRule="auto"/>
        <w:contextualSpacing w:val="0"/>
        <w:textAlignment w:val="baseline"/>
        <w:rPr>
          <w:rFonts w:ascii="Verdana" w:hAnsi="Verdana" w:cs="Arial"/>
          <w:sz w:val="18"/>
          <w:szCs w:val="18"/>
        </w:rPr>
      </w:pPr>
      <w:r w:rsidRPr="00B85621">
        <w:rPr>
          <w:rFonts w:ascii="Verdana" w:hAnsi="Verdana" w:cs="Arial"/>
          <w:sz w:val="18"/>
          <w:szCs w:val="18"/>
        </w:rPr>
        <w:lastRenderedPageBreak/>
        <w:t>Cena oferty jest stała. Wysokość wynagrodzenia Wykonawcy podlega waloryzacji wyłącznie na warunkach określonych w</w:t>
      </w:r>
      <w:r>
        <w:rPr>
          <w:rFonts w:ascii="Verdana" w:hAnsi="Verdana" w:cs="Arial"/>
          <w:sz w:val="18"/>
          <w:szCs w:val="18"/>
        </w:rPr>
        <w:t>e</w:t>
      </w:r>
      <w:r w:rsidRPr="00B85621">
        <w:rPr>
          <w:rFonts w:ascii="Verdana" w:hAnsi="Verdana" w:cs="Arial"/>
          <w:sz w:val="18"/>
          <w:szCs w:val="18"/>
        </w:rPr>
        <w:t xml:space="preserve"> </w:t>
      </w:r>
      <w:r>
        <w:rPr>
          <w:rFonts w:ascii="Verdana" w:hAnsi="Verdana" w:cs="Arial"/>
          <w:sz w:val="18"/>
          <w:szCs w:val="18"/>
        </w:rPr>
        <w:t>wzorze umowy (z</w:t>
      </w:r>
      <w:r w:rsidRPr="00B85621">
        <w:rPr>
          <w:rFonts w:ascii="Verdana" w:hAnsi="Verdana" w:cs="Arial"/>
          <w:sz w:val="18"/>
          <w:szCs w:val="18"/>
        </w:rPr>
        <w:t xml:space="preserve">ałącznik nr </w:t>
      </w:r>
      <w:r>
        <w:rPr>
          <w:rFonts w:ascii="Verdana" w:hAnsi="Verdana" w:cs="Arial"/>
          <w:sz w:val="18"/>
          <w:szCs w:val="18"/>
        </w:rPr>
        <w:t>2</w:t>
      </w:r>
      <w:r w:rsidRPr="00B85621">
        <w:rPr>
          <w:rFonts w:ascii="Verdana" w:hAnsi="Verdana" w:cs="Arial"/>
          <w:sz w:val="18"/>
          <w:szCs w:val="18"/>
        </w:rPr>
        <w:t xml:space="preserve"> do ZO</w:t>
      </w:r>
      <w:r>
        <w:rPr>
          <w:rFonts w:ascii="Verdana" w:hAnsi="Verdana" w:cs="Arial"/>
          <w:sz w:val="18"/>
          <w:szCs w:val="18"/>
        </w:rPr>
        <w:t>)</w:t>
      </w:r>
      <w:r w:rsidRPr="00B85621">
        <w:rPr>
          <w:rFonts w:ascii="Verdana" w:hAnsi="Verdana" w:cs="Arial"/>
          <w:sz w:val="18"/>
          <w:szCs w:val="18"/>
        </w:rPr>
        <w:t>.</w:t>
      </w:r>
    </w:p>
    <w:p w14:paraId="106D6FB4" w14:textId="77777777" w:rsidR="00C85788" w:rsidRPr="00620847" w:rsidRDefault="00C85788" w:rsidP="00C85788">
      <w:pPr>
        <w:pStyle w:val="Akapitzlist"/>
        <w:ind w:left="284" w:hanging="284"/>
        <w:rPr>
          <w:rFonts w:ascii="Verdana" w:hAnsi="Verdana" w:cs="Arial"/>
          <w:sz w:val="18"/>
          <w:szCs w:val="18"/>
        </w:rPr>
      </w:pPr>
    </w:p>
    <w:p w14:paraId="5163148C" w14:textId="77777777" w:rsidR="00C85788" w:rsidRPr="00620847" w:rsidRDefault="00C85788" w:rsidP="00C85788">
      <w:pPr>
        <w:pStyle w:val="Akapitzlist"/>
        <w:numPr>
          <w:ilvl w:val="0"/>
          <w:numId w:val="23"/>
        </w:numPr>
        <w:suppressAutoHyphens/>
        <w:spacing w:before="0" w:after="200" w:line="276" w:lineRule="auto"/>
        <w:ind w:left="284" w:hanging="284"/>
        <w:contextualSpacing w:val="0"/>
        <w:jc w:val="left"/>
        <w:textAlignment w:val="baseline"/>
        <w:rPr>
          <w:rFonts w:ascii="Verdana" w:hAnsi="Verdana" w:cs="Arial"/>
          <w:sz w:val="18"/>
          <w:szCs w:val="18"/>
        </w:rPr>
      </w:pPr>
      <w:r w:rsidRPr="00620847">
        <w:rPr>
          <w:rFonts w:ascii="Verdana" w:hAnsi="Verdana" w:cs="Arial"/>
          <w:b/>
          <w:sz w:val="18"/>
          <w:szCs w:val="18"/>
        </w:rPr>
        <w:t xml:space="preserve">Kryteria wyboru oferty i ich znaczenie. </w:t>
      </w:r>
    </w:p>
    <w:p w14:paraId="611815A0" w14:textId="77777777" w:rsidR="00C85788" w:rsidRPr="00620847" w:rsidRDefault="00C85788" w:rsidP="00C85788">
      <w:pPr>
        <w:ind w:left="426" w:hanging="142"/>
        <w:rPr>
          <w:rFonts w:ascii="Verdana" w:hAnsi="Verdana"/>
          <w:sz w:val="18"/>
          <w:szCs w:val="18"/>
        </w:rPr>
      </w:pPr>
      <w:r w:rsidRPr="00620847">
        <w:rPr>
          <w:rFonts w:ascii="Verdana" w:hAnsi="Verdana" w:cs="Arial"/>
          <w:sz w:val="18"/>
          <w:szCs w:val="18"/>
        </w:rPr>
        <w:t xml:space="preserve">1. </w:t>
      </w:r>
      <w:r>
        <w:rPr>
          <w:rFonts w:ascii="Verdana" w:hAnsi="Verdana" w:cs="Arial"/>
          <w:sz w:val="18"/>
          <w:szCs w:val="18"/>
        </w:rPr>
        <w:t>Oferta</w:t>
      </w:r>
      <w:r w:rsidRPr="00620847">
        <w:rPr>
          <w:rFonts w:ascii="Verdana" w:hAnsi="Verdana" w:cs="Arial"/>
          <w:sz w:val="18"/>
          <w:szCs w:val="18"/>
        </w:rPr>
        <w:t xml:space="preserve"> oceniana będzie w oparciu o poniższe kryteria i ich wagi punktowe: </w:t>
      </w:r>
      <w:r w:rsidRPr="00620847">
        <w:rPr>
          <w:rFonts w:ascii="Verdana" w:hAnsi="Verdana" w:cs="Arial"/>
          <w:sz w:val="18"/>
          <w:szCs w:val="18"/>
        </w:rPr>
        <w:tab/>
      </w:r>
    </w:p>
    <w:p w14:paraId="74028200" w14:textId="77777777" w:rsidR="00C85788" w:rsidRPr="00620847" w:rsidRDefault="00C85788" w:rsidP="00C85788">
      <w:pPr>
        <w:ind w:left="426" w:hanging="142"/>
        <w:rPr>
          <w:rFonts w:ascii="Verdana" w:hAnsi="Verdana"/>
          <w:sz w:val="18"/>
          <w:szCs w:val="18"/>
        </w:rPr>
      </w:pPr>
      <w:r w:rsidRPr="00620847">
        <w:rPr>
          <w:rFonts w:ascii="Verdana" w:hAnsi="Verdana" w:cs="Arial"/>
          <w:sz w:val="18"/>
          <w:szCs w:val="18"/>
        </w:rPr>
        <w:t xml:space="preserve">- Cena: </w:t>
      </w:r>
      <w:r w:rsidR="007C0AD8">
        <w:rPr>
          <w:rFonts w:ascii="Verdana" w:hAnsi="Verdana" w:cs="Arial"/>
          <w:sz w:val="18"/>
          <w:szCs w:val="18"/>
        </w:rPr>
        <w:t>100</w:t>
      </w:r>
      <w:r w:rsidRPr="00620847">
        <w:rPr>
          <w:rFonts w:ascii="Verdana" w:hAnsi="Verdana" w:cs="Arial"/>
          <w:sz w:val="18"/>
          <w:szCs w:val="18"/>
        </w:rPr>
        <w:t>%,</w:t>
      </w:r>
    </w:p>
    <w:p w14:paraId="1F4222E7" w14:textId="77777777" w:rsidR="00C85788" w:rsidRPr="00620847" w:rsidRDefault="00C85788" w:rsidP="00C85788">
      <w:pPr>
        <w:pStyle w:val="Tekstpodstawowy"/>
        <w:spacing w:after="0"/>
        <w:ind w:left="426" w:hanging="142"/>
        <w:jc w:val="both"/>
        <w:rPr>
          <w:rFonts w:ascii="Verdana" w:hAnsi="Verdana"/>
          <w:sz w:val="18"/>
          <w:szCs w:val="18"/>
          <w:lang w:val="pl-PL"/>
        </w:rPr>
      </w:pPr>
      <w:r w:rsidRPr="00620847">
        <w:rPr>
          <w:rFonts w:ascii="Verdana" w:hAnsi="Verdana" w:cs="Arial"/>
          <w:sz w:val="18"/>
          <w:szCs w:val="18"/>
        </w:rPr>
        <w:t xml:space="preserve">W kryterium </w:t>
      </w:r>
      <w:r w:rsidRPr="00620847">
        <w:rPr>
          <w:rFonts w:ascii="Verdana" w:hAnsi="Verdana" w:cs="Arial"/>
          <w:sz w:val="18"/>
          <w:szCs w:val="18"/>
          <w:lang w:val="pl-PL"/>
        </w:rPr>
        <w:t xml:space="preserve"> </w:t>
      </w:r>
      <w:r w:rsidRPr="00620847">
        <w:rPr>
          <w:rFonts w:ascii="Verdana" w:hAnsi="Verdana" w:cs="Arial"/>
          <w:sz w:val="18"/>
          <w:szCs w:val="18"/>
          <w:u w:val="single"/>
        </w:rPr>
        <w:t>„Cena”</w:t>
      </w:r>
      <w:r w:rsidRPr="00620847">
        <w:rPr>
          <w:rFonts w:ascii="Verdana" w:hAnsi="Verdana" w:cs="Arial"/>
          <w:sz w:val="18"/>
          <w:szCs w:val="18"/>
        </w:rPr>
        <w:t xml:space="preserve"> najwyższą liczbę punktów (</w:t>
      </w:r>
      <w:r w:rsidR="007C0AD8">
        <w:rPr>
          <w:rFonts w:ascii="Verdana" w:hAnsi="Verdana" w:cs="Arial"/>
          <w:sz w:val="18"/>
          <w:szCs w:val="18"/>
          <w:lang w:val="pl-PL"/>
        </w:rPr>
        <w:t>10</w:t>
      </w:r>
      <w:r w:rsidRPr="00620847">
        <w:rPr>
          <w:rFonts w:ascii="Verdana" w:hAnsi="Verdana" w:cs="Arial"/>
          <w:sz w:val="18"/>
          <w:szCs w:val="18"/>
          <w:lang w:val="pl-PL"/>
        </w:rPr>
        <w:t>0</w:t>
      </w:r>
      <w:r w:rsidRPr="00620847">
        <w:rPr>
          <w:rFonts w:ascii="Verdana" w:hAnsi="Verdana" w:cs="Arial"/>
          <w:sz w:val="18"/>
          <w:szCs w:val="18"/>
        </w:rPr>
        <w:t>) otrzyma oferta zawierająca najniższą cenę PLN netto</w:t>
      </w:r>
      <w:r w:rsidRPr="00620847">
        <w:rPr>
          <w:rFonts w:ascii="Verdana" w:hAnsi="Verdana" w:cs="Arial"/>
          <w:sz w:val="18"/>
          <w:szCs w:val="18"/>
          <w:lang w:val="pl-PL"/>
        </w:rPr>
        <w:t>.</w:t>
      </w:r>
    </w:p>
    <w:tbl>
      <w:tblPr>
        <w:tblW w:w="0" w:type="auto"/>
        <w:tblInd w:w="1548" w:type="dxa"/>
        <w:tblLayout w:type="fixed"/>
        <w:tblLook w:val="0000" w:firstRow="0" w:lastRow="0" w:firstColumn="0" w:lastColumn="0" w:noHBand="0" w:noVBand="0"/>
      </w:tblPr>
      <w:tblGrid>
        <w:gridCol w:w="2716"/>
        <w:gridCol w:w="4025"/>
      </w:tblGrid>
      <w:tr w:rsidR="00C85788" w:rsidRPr="00620847" w14:paraId="17178F8F" w14:textId="77777777" w:rsidTr="00BB128E">
        <w:tc>
          <w:tcPr>
            <w:tcW w:w="2716" w:type="dxa"/>
            <w:vMerge w:val="restart"/>
            <w:shd w:val="clear" w:color="auto" w:fill="auto"/>
            <w:vAlign w:val="center"/>
          </w:tcPr>
          <w:p w14:paraId="4741B6C8" w14:textId="77777777" w:rsidR="00C85788" w:rsidRPr="00620847" w:rsidRDefault="00C85788" w:rsidP="00BB128E">
            <w:pPr>
              <w:ind w:left="426" w:hanging="142"/>
              <w:rPr>
                <w:rFonts w:ascii="Verdana" w:hAnsi="Verdana"/>
                <w:sz w:val="18"/>
                <w:szCs w:val="18"/>
              </w:rPr>
            </w:pPr>
            <w:r w:rsidRPr="00620847">
              <w:rPr>
                <w:rFonts w:ascii="Verdana" w:hAnsi="Verdana" w:cs="Arial"/>
                <w:sz w:val="18"/>
                <w:szCs w:val="18"/>
              </w:rPr>
              <w:t xml:space="preserve">Kryterium  = </w:t>
            </w:r>
          </w:p>
        </w:tc>
        <w:tc>
          <w:tcPr>
            <w:tcW w:w="4025" w:type="dxa"/>
            <w:tcBorders>
              <w:top w:val="none" w:sz="0" w:space="0" w:color="000000"/>
              <w:left w:val="none" w:sz="0" w:space="0" w:color="000000"/>
              <w:bottom w:val="single" w:sz="4" w:space="0" w:color="000000"/>
              <w:right w:val="none" w:sz="0" w:space="0" w:color="000000"/>
            </w:tcBorders>
            <w:shd w:val="clear" w:color="auto" w:fill="auto"/>
            <w:vAlign w:val="center"/>
          </w:tcPr>
          <w:p w14:paraId="3F0DFFB5" w14:textId="77777777" w:rsidR="00C85788" w:rsidRPr="00620847" w:rsidRDefault="00C85788" w:rsidP="00BB128E">
            <w:pPr>
              <w:ind w:left="426" w:hanging="142"/>
              <w:jc w:val="center"/>
              <w:rPr>
                <w:rFonts w:ascii="Verdana" w:hAnsi="Verdana"/>
                <w:sz w:val="18"/>
                <w:szCs w:val="18"/>
              </w:rPr>
            </w:pPr>
            <w:r w:rsidRPr="00620847">
              <w:rPr>
                <w:rFonts w:ascii="Verdana" w:hAnsi="Verdana" w:cs="Arial"/>
                <w:sz w:val="18"/>
                <w:szCs w:val="18"/>
              </w:rPr>
              <w:t xml:space="preserve">Najniższa cena x </w:t>
            </w:r>
            <w:r w:rsidR="007C0AD8">
              <w:rPr>
                <w:rFonts w:ascii="Verdana" w:hAnsi="Verdana" w:cs="Arial"/>
                <w:sz w:val="18"/>
                <w:szCs w:val="18"/>
              </w:rPr>
              <w:t>10</w:t>
            </w:r>
            <w:r w:rsidRPr="00620847">
              <w:rPr>
                <w:rFonts w:ascii="Verdana" w:hAnsi="Verdana" w:cs="Arial"/>
                <w:sz w:val="18"/>
                <w:szCs w:val="18"/>
              </w:rPr>
              <w:t>0</w:t>
            </w:r>
          </w:p>
        </w:tc>
      </w:tr>
      <w:tr w:rsidR="00C85788" w:rsidRPr="00620847" w14:paraId="2F63875D" w14:textId="77777777" w:rsidTr="00BB128E">
        <w:tc>
          <w:tcPr>
            <w:tcW w:w="2716" w:type="dxa"/>
            <w:vMerge/>
            <w:shd w:val="clear" w:color="auto" w:fill="auto"/>
            <w:vAlign w:val="center"/>
          </w:tcPr>
          <w:p w14:paraId="7DEB1B64" w14:textId="77777777" w:rsidR="00C85788" w:rsidRPr="00620847" w:rsidRDefault="00C85788" w:rsidP="00BB128E">
            <w:pPr>
              <w:snapToGrid w:val="0"/>
              <w:ind w:left="426" w:hanging="142"/>
              <w:rPr>
                <w:rFonts w:ascii="Verdana" w:eastAsia="Calibri" w:hAnsi="Verdana" w:cs="Arial"/>
                <w:sz w:val="18"/>
                <w:szCs w:val="18"/>
              </w:rPr>
            </w:pPr>
          </w:p>
        </w:tc>
        <w:tc>
          <w:tcPr>
            <w:tcW w:w="4025" w:type="dxa"/>
            <w:tcBorders>
              <w:top w:val="single" w:sz="4" w:space="0" w:color="000000"/>
              <w:left w:val="none" w:sz="0" w:space="0" w:color="000000"/>
              <w:bottom w:val="none" w:sz="0" w:space="0" w:color="000000"/>
              <w:right w:val="none" w:sz="0" w:space="0" w:color="000000"/>
            </w:tcBorders>
            <w:shd w:val="clear" w:color="auto" w:fill="auto"/>
            <w:vAlign w:val="center"/>
          </w:tcPr>
          <w:p w14:paraId="3F86BF3E" w14:textId="77777777" w:rsidR="00C85788" w:rsidRPr="00620847" w:rsidRDefault="00C85788" w:rsidP="00BB128E">
            <w:pPr>
              <w:ind w:left="426" w:hanging="142"/>
              <w:jc w:val="center"/>
              <w:rPr>
                <w:rFonts w:ascii="Verdana" w:hAnsi="Verdana"/>
                <w:sz w:val="18"/>
                <w:szCs w:val="18"/>
              </w:rPr>
            </w:pPr>
            <w:r w:rsidRPr="00620847">
              <w:rPr>
                <w:rFonts w:ascii="Verdana" w:eastAsia="Arial" w:hAnsi="Verdana" w:cs="Arial"/>
                <w:sz w:val="18"/>
                <w:szCs w:val="18"/>
              </w:rPr>
              <w:t xml:space="preserve"> </w:t>
            </w:r>
            <w:r w:rsidRPr="00620847">
              <w:rPr>
                <w:rFonts w:ascii="Verdana" w:hAnsi="Verdana" w:cs="Arial"/>
                <w:sz w:val="18"/>
                <w:szCs w:val="18"/>
              </w:rPr>
              <w:t>Cena oferty ocenianej</w:t>
            </w:r>
          </w:p>
        </w:tc>
      </w:tr>
    </w:tbl>
    <w:p w14:paraId="184CCC76" w14:textId="77777777" w:rsidR="00C85788" w:rsidRPr="00620847" w:rsidRDefault="00C85788" w:rsidP="00C85788">
      <w:pPr>
        <w:ind w:left="426" w:hanging="142"/>
        <w:rPr>
          <w:rFonts w:ascii="Verdana" w:hAnsi="Verdana"/>
          <w:sz w:val="18"/>
          <w:szCs w:val="18"/>
        </w:rPr>
      </w:pPr>
      <w:r w:rsidRPr="00620847">
        <w:rPr>
          <w:rFonts w:ascii="Verdana" w:hAnsi="Verdana"/>
          <w:sz w:val="18"/>
          <w:szCs w:val="18"/>
        </w:rPr>
        <w:t>Punktacja będzie obliczana z dokładnością co najmniej do dwóch miejsc po przecinku.</w:t>
      </w:r>
    </w:p>
    <w:p w14:paraId="554C7DE4" w14:textId="77777777" w:rsidR="00C85788" w:rsidRPr="00620847" w:rsidRDefault="00C85788" w:rsidP="00D22588">
      <w:pPr>
        <w:rPr>
          <w:rFonts w:ascii="Verdana" w:hAnsi="Verdana"/>
          <w:sz w:val="18"/>
          <w:szCs w:val="18"/>
        </w:rPr>
      </w:pPr>
    </w:p>
    <w:p w14:paraId="7286886A" w14:textId="77777777" w:rsidR="00C85788" w:rsidRPr="007519AD" w:rsidRDefault="00C85788" w:rsidP="00C85788">
      <w:pPr>
        <w:pStyle w:val="NormalnyWeb"/>
        <w:numPr>
          <w:ilvl w:val="0"/>
          <w:numId w:val="23"/>
        </w:numPr>
        <w:shd w:val="clear" w:color="auto" w:fill="FFFFFF"/>
        <w:spacing w:before="0" w:beforeAutospacing="0" w:after="0" w:afterAutospacing="0"/>
        <w:ind w:left="284" w:hanging="284"/>
        <w:jc w:val="both"/>
        <w:rPr>
          <w:rFonts w:ascii="Verdana" w:hAnsi="Verdana" w:cs="Arial"/>
          <w:b/>
          <w:sz w:val="18"/>
          <w:szCs w:val="18"/>
        </w:rPr>
      </w:pPr>
      <w:r w:rsidRPr="00620847">
        <w:rPr>
          <w:rFonts w:ascii="Verdana" w:hAnsi="Verdana" w:cs="Arial"/>
          <w:b/>
          <w:sz w:val="18"/>
          <w:szCs w:val="18"/>
        </w:rPr>
        <w:t>Informacje o sposobie porozumiewania się Zamawiającego z Wykonawcami.</w:t>
      </w:r>
    </w:p>
    <w:p w14:paraId="721E922D" w14:textId="1BA37BFD" w:rsidR="00C85788" w:rsidRDefault="00C85788" w:rsidP="005467E0">
      <w:pPr>
        <w:pStyle w:val="Akapitzlist"/>
        <w:ind w:left="567" w:hanging="283"/>
        <w:rPr>
          <w:rFonts w:ascii="Verdana" w:hAnsi="Verdana" w:cs="Arial"/>
          <w:sz w:val="18"/>
          <w:szCs w:val="18"/>
        </w:rPr>
      </w:pPr>
      <w:r w:rsidRPr="00620847">
        <w:rPr>
          <w:rFonts w:ascii="Verdana" w:hAnsi="Verdana" w:cs="Arial"/>
          <w:sz w:val="18"/>
          <w:szCs w:val="18"/>
        </w:rPr>
        <w:t>1. Postępowanie prowadzone jest w języku polskim. Oświadczenia, wnioski, zawiadomienia oraz informacje Zamawiający i Wykonawcy przekazują pisemnie lub za pośrednictwem poczty elektronicznej</w:t>
      </w:r>
      <w:r>
        <w:rPr>
          <w:rFonts w:ascii="Verdana" w:hAnsi="Verdana" w:cs="Arial"/>
          <w:sz w:val="18"/>
          <w:szCs w:val="18"/>
        </w:rPr>
        <w:t xml:space="preserve">, na adres: </w:t>
      </w:r>
      <w:hyperlink r:id="rId8" w:history="1">
        <w:r w:rsidR="00F84E53" w:rsidRPr="004038EB">
          <w:rPr>
            <w:rStyle w:val="Hipercze"/>
            <w:rFonts w:ascii="Verdana" w:hAnsi="Verdana" w:cs="Arial"/>
            <w:sz w:val="18"/>
            <w:szCs w:val="18"/>
          </w:rPr>
          <w:t>zamowienia_publiczne@pwm.com.pl</w:t>
        </w:r>
      </w:hyperlink>
    </w:p>
    <w:p w14:paraId="19DAB033" w14:textId="77777777" w:rsidR="00C85788" w:rsidRPr="00620847" w:rsidRDefault="00C85788" w:rsidP="00C85788">
      <w:pPr>
        <w:rPr>
          <w:rFonts w:ascii="Verdana" w:hAnsi="Verdana" w:cs="Arial"/>
          <w:sz w:val="18"/>
          <w:szCs w:val="18"/>
        </w:rPr>
      </w:pPr>
    </w:p>
    <w:p w14:paraId="75A66513" w14:textId="77777777" w:rsidR="00C85788" w:rsidRPr="00620847" w:rsidRDefault="00C85788" w:rsidP="00C85788">
      <w:pPr>
        <w:pStyle w:val="Akapitzlist"/>
        <w:numPr>
          <w:ilvl w:val="0"/>
          <w:numId w:val="23"/>
        </w:numPr>
        <w:suppressAutoHyphens/>
        <w:autoSpaceDE w:val="0"/>
        <w:spacing w:before="0" w:line="276" w:lineRule="auto"/>
        <w:ind w:left="284" w:hanging="284"/>
        <w:contextualSpacing w:val="0"/>
        <w:rPr>
          <w:rFonts w:ascii="Verdana" w:hAnsi="Verdana" w:cs="Arial"/>
          <w:sz w:val="18"/>
          <w:szCs w:val="18"/>
        </w:rPr>
      </w:pPr>
      <w:r w:rsidRPr="00620847">
        <w:rPr>
          <w:rFonts w:ascii="Verdana" w:hAnsi="Verdana" w:cs="Arial"/>
          <w:b/>
          <w:sz w:val="18"/>
          <w:szCs w:val="18"/>
        </w:rPr>
        <w:t>Informacje pozostałe.</w:t>
      </w:r>
    </w:p>
    <w:p w14:paraId="0B806DDC" w14:textId="77777777" w:rsidR="00C85788" w:rsidRPr="00054494" w:rsidRDefault="00C85788" w:rsidP="00C85788">
      <w:pPr>
        <w:pStyle w:val="Akapitzlist"/>
        <w:numPr>
          <w:ilvl w:val="0"/>
          <w:numId w:val="27"/>
        </w:numPr>
        <w:spacing w:before="0" w:line="240" w:lineRule="auto"/>
        <w:ind w:left="284" w:firstLine="0"/>
        <w:contextualSpacing w:val="0"/>
        <w:rPr>
          <w:rFonts w:ascii="Verdana" w:hAnsi="Verdana" w:cs="Arial"/>
          <w:sz w:val="18"/>
          <w:szCs w:val="18"/>
        </w:rPr>
      </w:pPr>
      <w:r w:rsidRPr="00054494">
        <w:rPr>
          <w:rFonts w:ascii="Verdana" w:hAnsi="Verdana" w:cs="Arial"/>
          <w:sz w:val="18"/>
          <w:szCs w:val="18"/>
        </w:rPr>
        <w:t>Zamawiający wykluczy z postępowania Wykonawcę, który:</w:t>
      </w:r>
    </w:p>
    <w:p w14:paraId="59035063" w14:textId="77777777" w:rsidR="00C85788" w:rsidRDefault="00C85788" w:rsidP="00C85788">
      <w:pPr>
        <w:pStyle w:val="Akapitzlist"/>
        <w:numPr>
          <w:ilvl w:val="0"/>
          <w:numId w:val="31"/>
        </w:numPr>
        <w:spacing w:before="0" w:line="240" w:lineRule="auto"/>
        <w:ind w:left="709" w:hanging="283"/>
        <w:contextualSpacing w:val="0"/>
        <w:rPr>
          <w:rFonts w:ascii="Verdana" w:hAnsi="Verdana" w:cs="Arial"/>
          <w:sz w:val="18"/>
          <w:szCs w:val="18"/>
        </w:rPr>
      </w:pPr>
      <w:r w:rsidRPr="00054494">
        <w:rPr>
          <w:rFonts w:ascii="Verdana" w:hAnsi="Verdana" w:cs="Arial"/>
          <w:sz w:val="18"/>
          <w:szCs w:val="18"/>
        </w:rPr>
        <w:t>nie potwierdzą spełniania warunków udziału w postępowaniu, zgodnie z pkt III ZO,</w:t>
      </w:r>
    </w:p>
    <w:p w14:paraId="6F2FBA08" w14:textId="77777777" w:rsidR="00C85788" w:rsidRPr="00FA2A3F" w:rsidRDefault="00C85788" w:rsidP="00C85788">
      <w:pPr>
        <w:pStyle w:val="Akapitzlist"/>
        <w:numPr>
          <w:ilvl w:val="0"/>
          <w:numId w:val="31"/>
        </w:numPr>
        <w:spacing w:before="0" w:line="240" w:lineRule="auto"/>
        <w:ind w:left="709" w:hanging="283"/>
        <w:contextualSpacing w:val="0"/>
        <w:rPr>
          <w:rFonts w:ascii="Verdana" w:hAnsi="Verdana" w:cs="Arial"/>
          <w:sz w:val="18"/>
          <w:szCs w:val="18"/>
        </w:rPr>
      </w:pPr>
      <w:r w:rsidRPr="00FA2A3F">
        <w:rPr>
          <w:rFonts w:ascii="Verdana" w:hAnsi="Verdana" w:cs="Arial"/>
          <w:sz w:val="18"/>
          <w:szCs w:val="18"/>
        </w:rPr>
        <w:t>nie wykonał albo nienależycie wykonał w istotnym stopniu wcześniejszą umowę w sprawie zamówienia publicznego, zawartą z Zamawiającym</w:t>
      </w:r>
      <w:r>
        <w:rPr>
          <w:rFonts w:ascii="Verdana" w:hAnsi="Verdana" w:cs="Arial"/>
          <w:sz w:val="18"/>
          <w:szCs w:val="18"/>
        </w:rPr>
        <w:t>, w okresie ostatnich 3 lat.</w:t>
      </w:r>
    </w:p>
    <w:p w14:paraId="1500BD78" w14:textId="77777777" w:rsidR="00C85788" w:rsidRPr="00620847" w:rsidRDefault="00C85788" w:rsidP="00C85788">
      <w:pPr>
        <w:pStyle w:val="Akapitzlist"/>
        <w:numPr>
          <w:ilvl w:val="0"/>
          <w:numId w:val="27"/>
        </w:numPr>
        <w:spacing w:before="0" w:line="240" w:lineRule="auto"/>
        <w:ind w:left="284" w:firstLine="0"/>
        <w:contextualSpacing w:val="0"/>
        <w:rPr>
          <w:rFonts w:ascii="Verdana" w:hAnsi="Verdana" w:cs="Arial"/>
          <w:sz w:val="18"/>
          <w:szCs w:val="18"/>
        </w:rPr>
      </w:pPr>
      <w:r w:rsidRPr="00620847">
        <w:rPr>
          <w:rFonts w:ascii="Verdana" w:hAnsi="Verdana" w:cs="Arial"/>
          <w:sz w:val="18"/>
          <w:szCs w:val="18"/>
        </w:rPr>
        <w:t>Zamawiający odrzuci oferty Wykonawców w przypadku, gdy oferta:</w:t>
      </w:r>
    </w:p>
    <w:p w14:paraId="5871621C" w14:textId="77777777" w:rsidR="00C85788" w:rsidRPr="00620847" w:rsidRDefault="00C85788" w:rsidP="00C85788">
      <w:pPr>
        <w:pStyle w:val="Akapitzlist"/>
        <w:numPr>
          <w:ilvl w:val="0"/>
          <w:numId w:val="29"/>
        </w:numPr>
        <w:spacing w:before="0" w:line="240" w:lineRule="auto"/>
        <w:ind w:left="426" w:firstLine="0"/>
        <w:contextualSpacing w:val="0"/>
        <w:rPr>
          <w:rFonts w:ascii="Verdana" w:hAnsi="Verdana" w:cs="Arial"/>
          <w:sz w:val="18"/>
          <w:szCs w:val="18"/>
        </w:rPr>
      </w:pPr>
      <w:r w:rsidRPr="00620847">
        <w:rPr>
          <w:rFonts w:ascii="Verdana" w:hAnsi="Verdana" w:cs="Arial"/>
          <w:sz w:val="18"/>
          <w:szCs w:val="18"/>
        </w:rPr>
        <w:t>jej treść nie odpowiada treści ZO</w:t>
      </w:r>
      <w:r>
        <w:rPr>
          <w:rFonts w:ascii="Verdana" w:hAnsi="Verdana" w:cs="Arial"/>
          <w:sz w:val="18"/>
          <w:szCs w:val="18"/>
        </w:rPr>
        <w:t>,</w:t>
      </w:r>
    </w:p>
    <w:p w14:paraId="10CDAAE2" w14:textId="77777777" w:rsidR="00C85788" w:rsidRPr="00620847" w:rsidRDefault="00C85788" w:rsidP="00C85788">
      <w:pPr>
        <w:pStyle w:val="Akapitzlist"/>
        <w:numPr>
          <w:ilvl w:val="0"/>
          <w:numId w:val="29"/>
        </w:numPr>
        <w:spacing w:before="0" w:line="240" w:lineRule="auto"/>
        <w:ind w:left="426" w:firstLine="0"/>
        <w:contextualSpacing w:val="0"/>
        <w:rPr>
          <w:rFonts w:ascii="Verdana" w:hAnsi="Verdana" w:cs="Arial"/>
          <w:sz w:val="18"/>
          <w:szCs w:val="18"/>
        </w:rPr>
      </w:pPr>
      <w:r w:rsidRPr="00620847">
        <w:rPr>
          <w:rFonts w:ascii="Verdana" w:hAnsi="Verdana" w:cs="Arial"/>
          <w:sz w:val="18"/>
          <w:szCs w:val="18"/>
        </w:rPr>
        <w:t>jej złożenie stanowi czyn nieuczciwej konkurencji w rozumieniu przepisów o zwalczaniu nieuczciwej konkurencji</w:t>
      </w:r>
      <w:r>
        <w:rPr>
          <w:rFonts w:ascii="Verdana" w:hAnsi="Verdana" w:cs="Arial"/>
          <w:sz w:val="18"/>
          <w:szCs w:val="18"/>
        </w:rPr>
        <w:t>,</w:t>
      </w:r>
    </w:p>
    <w:p w14:paraId="3D216A5B" w14:textId="77777777" w:rsidR="00C85788" w:rsidRPr="00620847" w:rsidRDefault="00C85788" w:rsidP="00C85788">
      <w:pPr>
        <w:pStyle w:val="Akapitzlist"/>
        <w:numPr>
          <w:ilvl w:val="0"/>
          <w:numId w:val="29"/>
        </w:numPr>
        <w:spacing w:before="0" w:line="240" w:lineRule="auto"/>
        <w:ind w:left="426" w:firstLine="0"/>
        <w:contextualSpacing w:val="0"/>
        <w:rPr>
          <w:rFonts w:ascii="Verdana" w:hAnsi="Verdana" w:cs="Arial"/>
          <w:sz w:val="18"/>
          <w:szCs w:val="18"/>
        </w:rPr>
      </w:pPr>
      <w:r w:rsidRPr="00620847">
        <w:rPr>
          <w:rFonts w:ascii="Verdana" w:hAnsi="Verdana" w:cs="Arial"/>
          <w:sz w:val="18"/>
          <w:szCs w:val="18"/>
        </w:rPr>
        <w:t>została złożona przez wykonawcę wykluczonego z udziału w postępowaniu</w:t>
      </w:r>
      <w:r>
        <w:rPr>
          <w:rFonts w:ascii="Verdana" w:hAnsi="Verdana" w:cs="Arial"/>
          <w:sz w:val="18"/>
          <w:szCs w:val="18"/>
        </w:rPr>
        <w:t>,</w:t>
      </w:r>
    </w:p>
    <w:p w14:paraId="45F9FF1F" w14:textId="77777777" w:rsidR="00C85788" w:rsidRPr="00620847" w:rsidRDefault="00C85788" w:rsidP="00C85788">
      <w:pPr>
        <w:pStyle w:val="Akapitzlist"/>
        <w:numPr>
          <w:ilvl w:val="0"/>
          <w:numId w:val="29"/>
        </w:numPr>
        <w:spacing w:before="0" w:line="240" w:lineRule="auto"/>
        <w:ind w:left="426" w:firstLine="0"/>
        <w:contextualSpacing w:val="0"/>
        <w:rPr>
          <w:rFonts w:ascii="Verdana" w:hAnsi="Verdana" w:cs="Arial"/>
          <w:sz w:val="18"/>
          <w:szCs w:val="18"/>
        </w:rPr>
      </w:pPr>
      <w:r w:rsidRPr="00620847">
        <w:rPr>
          <w:rFonts w:ascii="Verdana" w:hAnsi="Verdana" w:cs="Arial"/>
          <w:sz w:val="18"/>
          <w:szCs w:val="18"/>
        </w:rPr>
        <w:t>wykonawca nie wyraził zgody na przedłużenie terminu związania ofertą</w:t>
      </w:r>
      <w:r>
        <w:rPr>
          <w:rFonts w:ascii="Verdana" w:hAnsi="Verdana" w:cs="Arial"/>
          <w:sz w:val="18"/>
          <w:szCs w:val="18"/>
        </w:rPr>
        <w:t>,</w:t>
      </w:r>
    </w:p>
    <w:p w14:paraId="53D3F8E8" w14:textId="77777777" w:rsidR="006C65C8" w:rsidRDefault="00C85788" w:rsidP="006C65C8">
      <w:pPr>
        <w:pStyle w:val="Akapitzlist"/>
        <w:numPr>
          <w:ilvl w:val="0"/>
          <w:numId w:val="29"/>
        </w:numPr>
        <w:spacing w:before="0" w:line="240" w:lineRule="auto"/>
        <w:ind w:left="426" w:firstLine="0"/>
        <w:contextualSpacing w:val="0"/>
        <w:rPr>
          <w:rFonts w:ascii="Verdana" w:hAnsi="Verdana" w:cs="Arial"/>
          <w:sz w:val="18"/>
          <w:szCs w:val="18"/>
        </w:rPr>
      </w:pPr>
      <w:r w:rsidRPr="00620847">
        <w:rPr>
          <w:rFonts w:ascii="Verdana" w:hAnsi="Verdana" w:cs="Arial"/>
          <w:sz w:val="18"/>
          <w:szCs w:val="18"/>
        </w:rPr>
        <w:t>jest nieważna na podstawie odrębnych przepisów</w:t>
      </w:r>
      <w:r w:rsidR="006C65C8">
        <w:rPr>
          <w:rFonts w:ascii="Verdana" w:hAnsi="Verdana" w:cs="Arial"/>
          <w:sz w:val="18"/>
          <w:szCs w:val="18"/>
        </w:rPr>
        <w:t>,</w:t>
      </w:r>
    </w:p>
    <w:p w14:paraId="4B95AC71" w14:textId="77777777" w:rsidR="006C65C8" w:rsidRDefault="006C65C8" w:rsidP="006C65C8">
      <w:pPr>
        <w:pStyle w:val="Akapitzlist"/>
        <w:numPr>
          <w:ilvl w:val="0"/>
          <w:numId w:val="29"/>
        </w:numPr>
        <w:spacing w:before="0" w:line="240" w:lineRule="auto"/>
        <w:ind w:left="426" w:firstLine="0"/>
        <w:contextualSpacing w:val="0"/>
        <w:rPr>
          <w:rFonts w:ascii="Verdana" w:hAnsi="Verdana" w:cs="Arial"/>
          <w:sz w:val="18"/>
          <w:szCs w:val="18"/>
        </w:rPr>
      </w:pPr>
      <w:r w:rsidRPr="006C65C8">
        <w:rPr>
          <w:rFonts w:ascii="Verdana" w:hAnsi="Verdana" w:cs="Arial"/>
          <w:sz w:val="18"/>
          <w:szCs w:val="18"/>
        </w:rPr>
        <w:t>Wykonawca nie wyraził zgody na poprawienie innych omyłek w Ofercie</w:t>
      </w:r>
      <w:r>
        <w:rPr>
          <w:rFonts w:ascii="Verdana" w:hAnsi="Verdana" w:cs="Arial"/>
          <w:sz w:val="18"/>
          <w:szCs w:val="18"/>
        </w:rPr>
        <w:t xml:space="preserve"> </w:t>
      </w:r>
      <w:r w:rsidRPr="006C65C8">
        <w:rPr>
          <w:rFonts w:ascii="Verdana" w:hAnsi="Verdana" w:cs="Arial"/>
          <w:sz w:val="18"/>
          <w:szCs w:val="18"/>
        </w:rPr>
        <w:t>w terminie wyznaczonym przez Zamawiającego,</w:t>
      </w:r>
    </w:p>
    <w:p w14:paraId="0CE4D9D3" w14:textId="0418DE0C" w:rsidR="006C65C8" w:rsidRPr="006C65C8" w:rsidRDefault="006C65C8" w:rsidP="006C65C8">
      <w:pPr>
        <w:pStyle w:val="Akapitzlist"/>
        <w:numPr>
          <w:ilvl w:val="0"/>
          <w:numId w:val="29"/>
        </w:numPr>
        <w:spacing w:before="0" w:line="240" w:lineRule="auto"/>
        <w:ind w:left="426" w:firstLine="0"/>
        <w:contextualSpacing w:val="0"/>
        <w:rPr>
          <w:rFonts w:ascii="Verdana" w:hAnsi="Verdana" w:cs="Arial"/>
          <w:sz w:val="18"/>
          <w:szCs w:val="18"/>
        </w:rPr>
      </w:pPr>
      <w:r w:rsidRPr="006C65C8">
        <w:rPr>
          <w:rFonts w:ascii="Verdana" w:hAnsi="Verdana" w:cs="Arial"/>
          <w:sz w:val="18"/>
          <w:szCs w:val="18"/>
        </w:rPr>
        <w:t>Wykonawca nie uzupełnił lub nie złożył wyjaśnień dotyczących jego Oferty na</w:t>
      </w:r>
      <w:r>
        <w:rPr>
          <w:rFonts w:ascii="Verdana" w:hAnsi="Verdana" w:cs="Arial"/>
          <w:sz w:val="18"/>
          <w:szCs w:val="18"/>
        </w:rPr>
        <w:t xml:space="preserve"> </w:t>
      </w:r>
      <w:r w:rsidRPr="006C65C8">
        <w:rPr>
          <w:rFonts w:ascii="Verdana" w:hAnsi="Verdana" w:cs="Arial"/>
          <w:sz w:val="18"/>
          <w:szCs w:val="18"/>
        </w:rPr>
        <w:t>wezwanie Zamawiającego</w:t>
      </w:r>
      <w:r>
        <w:rPr>
          <w:rFonts w:ascii="Verdana" w:hAnsi="Verdana" w:cs="Arial"/>
          <w:sz w:val="18"/>
          <w:szCs w:val="18"/>
        </w:rPr>
        <w:t>.</w:t>
      </w:r>
    </w:p>
    <w:p w14:paraId="4EBABB22" w14:textId="77777777" w:rsidR="00C85788" w:rsidRPr="00620847" w:rsidRDefault="00C85788" w:rsidP="00C85788">
      <w:pPr>
        <w:pStyle w:val="Akapitzlist"/>
        <w:numPr>
          <w:ilvl w:val="0"/>
          <w:numId w:val="27"/>
        </w:numPr>
        <w:spacing w:before="0" w:line="240" w:lineRule="auto"/>
        <w:ind w:left="284" w:firstLine="0"/>
        <w:contextualSpacing w:val="0"/>
        <w:rPr>
          <w:rFonts w:ascii="Verdana" w:hAnsi="Verdana" w:cs="Arial"/>
          <w:sz w:val="18"/>
          <w:szCs w:val="18"/>
        </w:rPr>
      </w:pPr>
      <w:r w:rsidRPr="00620847">
        <w:rPr>
          <w:rFonts w:ascii="Verdana" w:hAnsi="Verdana" w:cs="Arial"/>
          <w:sz w:val="18"/>
          <w:szCs w:val="18"/>
        </w:rPr>
        <w:t>Zamawiający zastrzega sobie prawo zmiany niniejszego zapytania, a także unieważnienia postępowania bez wyłonienia Wykonawcy i bez podawania przyczyn. Postępowanie może zostać unieważnione w szczególności w przypadku, gdy:</w:t>
      </w:r>
    </w:p>
    <w:p w14:paraId="6CA9D6B3" w14:textId="77777777" w:rsidR="00C85788" w:rsidRPr="00620847" w:rsidRDefault="00C85788" w:rsidP="00C85788">
      <w:pPr>
        <w:pStyle w:val="Akapitzlist"/>
        <w:numPr>
          <w:ilvl w:val="0"/>
          <w:numId w:val="28"/>
        </w:numPr>
        <w:spacing w:before="0" w:line="240" w:lineRule="auto"/>
        <w:ind w:left="426" w:firstLine="0"/>
        <w:contextualSpacing w:val="0"/>
        <w:rPr>
          <w:rFonts w:ascii="Verdana" w:hAnsi="Verdana" w:cs="Arial"/>
          <w:sz w:val="18"/>
          <w:szCs w:val="18"/>
        </w:rPr>
      </w:pPr>
      <w:r w:rsidRPr="00620847">
        <w:rPr>
          <w:rFonts w:ascii="Verdana" w:hAnsi="Verdana" w:cs="Arial"/>
          <w:sz w:val="18"/>
          <w:szCs w:val="18"/>
        </w:rPr>
        <w:t>nie złożono żadnej oferty,</w:t>
      </w:r>
    </w:p>
    <w:p w14:paraId="4A9E7894" w14:textId="77777777" w:rsidR="00C85788" w:rsidRPr="00620847" w:rsidRDefault="00C85788" w:rsidP="00C85788">
      <w:pPr>
        <w:pStyle w:val="Akapitzlist"/>
        <w:numPr>
          <w:ilvl w:val="0"/>
          <w:numId w:val="28"/>
        </w:numPr>
        <w:spacing w:before="0" w:line="240" w:lineRule="auto"/>
        <w:ind w:left="426" w:firstLine="0"/>
        <w:contextualSpacing w:val="0"/>
        <w:rPr>
          <w:rFonts w:ascii="Verdana" w:hAnsi="Verdana" w:cs="Arial"/>
          <w:sz w:val="18"/>
          <w:szCs w:val="18"/>
        </w:rPr>
      </w:pPr>
      <w:r w:rsidRPr="00620847">
        <w:rPr>
          <w:rFonts w:ascii="Verdana" w:hAnsi="Verdana" w:cs="Arial"/>
          <w:sz w:val="18"/>
          <w:szCs w:val="18"/>
        </w:rPr>
        <w:t>wykonawcy, którzy złożyli oferty nie spełniają warunków udziału w postępowaniu, określonych w ZO lub wszystkie oferty podlegają odrzuceniu,</w:t>
      </w:r>
    </w:p>
    <w:p w14:paraId="3C84A0CE" w14:textId="77777777" w:rsidR="00C85788" w:rsidRPr="00620847" w:rsidRDefault="00C85788" w:rsidP="00C85788">
      <w:pPr>
        <w:pStyle w:val="Akapitzlist"/>
        <w:numPr>
          <w:ilvl w:val="0"/>
          <w:numId w:val="28"/>
        </w:numPr>
        <w:spacing w:before="0" w:line="240" w:lineRule="auto"/>
        <w:ind w:left="426" w:firstLine="0"/>
        <w:contextualSpacing w:val="0"/>
        <w:rPr>
          <w:rFonts w:ascii="Verdana" w:hAnsi="Verdana" w:cs="Arial"/>
          <w:sz w:val="18"/>
          <w:szCs w:val="18"/>
        </w:rPr>
      </w:pPr>
      <w:r w:rsidRPr="00620847">
        <w:rPr>
          <w:rFonts w:ascii="Verdana" w:hAnsi="Verdana" w:cs="Arial"/>
          <w:sz w:val="18"/>
          <w:szCs w:val="18"/>
        </w:rPr>
        <w:t>cena najkorzystniejszej oferty przewyższa kwotę, którą Zamawiający może przeznaczyć na sfinansowanie zamówienia,</w:t>
      </w:r>
    </w:p>
    <w:p w14:paraId="4719CCE9" w14:textId="77777777" w:rsidR="00C85788" w:rsidRPr="00620847" w:rsidRDefault="00C85788" w:rsidP="00C85788">
      <w:pPr>
        <w:pStyle w:val="Akapitzlist"/>
        <w:numPr>
          <w:ilvl w:val="0"/>
          <w:numId w:val="28"/>
        </w:numPr>
        <w:spacing w:before="0" w:line="240" w:lineRule="auto"/>
        <w:ind w:left="426" w:firstLine="0"/>
        <w:contextualSpacing w:val="0"/>
        <w:rPr>
          <w:rFonts w:ascii="Verdana" w:hAnsi="Verdana" w:cs="Arial"/>
          <w:sz w:val="18"/>
          <w:szCs w:val="18"/>
        </w:rPr>
      </w:pPr>
      <w:r w:rsidRPr="00620847">
        <w:rPr>
          <w:rFonts w:ascii="Verdana" w:hAnsi="Verdana" w:cs="Arial"/>
          <w:sz w:val="18"/>
          <w:szCs w:val="18"/>
        </w:rPr>
        <w:lastRenderedPageBreak/>
        <w:t xml:space="preserve">wystąpiła zmiana okoliczności powodująca, że prowadzenie postępowania lub wykonanie zamówienia nie leży w interesie Zamawiającego lub w interesie publicznym, czego nie można było wcześniej przewidzieć. </w:t>
      </w:r>
    </w:p>
    <w:p w14:paraId="43D6EAD3" w14:textId="77777777" w:rsidR="00C85788" w:rsidRPr="00241A54" w:rsidRDefault="00C85788" w:rsidP="00C85788">
      <w:pPr>
        <w:pStyle w:val="Akapitzlist"/>
        <w:numPr>
          <w:ilvl w:val="0"/>
          <w:numId w:val="27"/>
        </w:numPr>
        <w:spacing w:before="0" w:line="240" w:lineRule="auto"/>
        <w:ind w:left="284" w:firstLine="0"/>
        <w:contextualSpacing w:val="0"/>
        <w:rPr>
          <w:rFonts w:ascii="Verdana" w:hAnsi="Verdana" w:cs="Arial"/>
          <w:sz w:val="18"/>
          <w:szCs w:val="18"/>
        </w:rPr>
      </w:pPr>
      <w:r w:rsidRPr="00620847">
        <w:rPr>
          <w:rFonts w:ascii="Verdana" w:hAnsi="Verdana" w:cs="Arial"/>
          <w:sz w:val="18"/>
          <w:szCs w:val="18"/>
        </w:rPr>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 przypadku </w:t>
      </w:r>
      <w:r w:rsidRPr="00241A54">
        <w:rPr>
          <w:rFonts w:ascii="Verdana" w:hAnsi="Verdana" w:cs="Arial"/>
          <w:sz w:val="18"/>
          <w:szCs w:val="18"/>
        </w:rPr>
        <w:t xml:space="preserve">odstąpienia przez niego od postępowania lub wyboru innego Wykonawcy. </w:t>
      </w:r>
    </w:p>
    <w:p w14:paraId="26FB74E0" w14:textId="77777777" w:rsidR="00C85788" w:rsidRPr="00241A54" w:rsidRDefault="00C85788" w:rsidP="00C85788">
      <w:pPr>
        <w:pStyle w:val="Akapitzlist"/>
        <w:numPr>
          <w:ilvl w:val="0"/>
          <w:numId w:val="27"/>
        </w:numPr>
        <w:spacing w:before="0" w:line="240" w:lineRule="auto"/>
        <w:ind w:left="284" w:firstLine="0"/>
        <w:contextualSpacing w:val="0"/>
        <w:rPr>
          <w:rFonts w:ascii="Verdana" w:hAnsi="Verdana" w:cs="Arial"/>
          <w:sz w:val="18"/>
          <w:szCs w:val="18"/>
        </w:rPr>
      </w:pPr>
      <w:r w:rsidRPr="00241A54">
        <w:rPr>
          <w:rFonts w:ascii="Verdana" w:hAnsi="Verdana" w:cs="Arial"/>
          <w:sz w:val="18"/>
          <w:szCs w:val="18"/>
        </w:rPr>
        <w:t>Zamawiający skontaktuje się z wybranym Wykonawcą i poinformuje drogą mailową o wyborze oferty. Ponadto wybór danego Wykonawcy zostanie ogłoszony na stronie internetowej Zamawiającego oraz w Bazie konkurencyjności.</w:t>
      </w:r>
    </w:p>
    <w:p w14:paraId="17BF6F26" w14:textId="77777777" w:rsidR="00C85788" w:rsidRPr="00241A54" w:rsidRDefault="00C85788" w:rsidP="00C85788">
      <w:pPr>
        <w:pStyle w:val="Akapitzlist"/>
        <w:numPr>
          <w:ilvl w:val="0"/>
          <w:numId w:val="27"/>
        </w:numPr>
        <w:spacing w:before="0" w:line="240" w:lineRule="auto"/>
        <w:ind w:left="284" w:firstLine="0"/>
        <w:contextualSpacing w:val="0"/>
        <w:rPr>
          <w:rFonts w:ascii="Verdana" w:hAnsi="Verdana" w:cs="Arial"/>
          <w:sz w:val="18"/>
          <w:szCs w:val="18"/>
        </w:rPr>
      </w:pPr>
      <w:r w:rsidRPr="00241A54">
        <w:rPr>
          <w:rFonts w:ascii="Verdana" w:hAnsi="Verdana" w:cs="Arial"/>
          <w:sz w:val="18"/>
          <w:szCs w:val="18"/>
        </w:rPr>
        <w:t>Zamawiający może najpierw dokonać oceny ofert, a następnie zbadać, czy oferta Wykonawcy, którego oferta została oceniona jako najkorzystniejsza, nie podlega wykluczeniu oraz spełnia warunki udziału w postępowaniu.</w:t>
      </w:r>
    </w:p>
    <w:p w14:paraId="2617BA01" w14:textId="77777777" w:rsidR="00C85788" w:rsidRPr="00620847" w:rsidRDefault="00C85788" w:rsidP="00C85788">
      <w:pPr>
        <w:ind w:left="284" w:hanging="284"/>
        <w:rPr>
          <w:rFonts w:ascii="Verdana" w:hAnsi="Verdana" w:cs="Arial"/>
          <w:sz w:val="18"/>
          <w:szCs w:val="18"/>
        </w:rPr>
      </w:pPr>
    </w:p>
    <w:p w14:paraId="774790DA" w14:textId="77777777" w:rsidR="00D22588" w:rsidRPr="00D25706" w:rsidRDefault="00D22588" w:rsidP="00C85788">
      <w:pPr>
        <w:pStyle w:val="Akapitzlist"/>
        <w:ind w:left="284"/>
        <w:rPr>
          <w:rFonts w:ascii="Verdana" w:hAnsi="Verdana"/>
          <w:bCs/>
          <w:sz w:val="18"/>
          <w:szCs w:val="18"/>
        </w:rPr>
      </w:pPr>
    </w:p>
    <w:p w14:paraId="0F8CE8E5" w14:textId="77777777" w:rsidR="00C85788" w:rsidRPr="00FA2A3F" w:rsidRDefault="00C85788" w:rsidP="00C85788">
      <w:pPr>
        <w:pStyle w:val="Akapitzlist"/>
        <w:numPr>
          <w:ilvl w:val="0"/>
          <w:numId w:val="23"/>
        </w:numPr>
        <w:suppressAutoHyphens/>
        <w:spacing w:before="0" w:line="276" w:lineRule="auto"/>
        <w:ind w:left="284" w:hanging="284"/>
        <w:contextualSpacing w:val="0"/>
        <w:textAlignment w:val="baseline"/>
        <w:rPr>
          <w:rFonts w:ascii="Verdana" w:hAnsi="Verdana"/>
          <w:b/>
          <w:bCs/>
          <w:sz w:val="18"/>
          <w:szCs w:val="18"/>
        </w:rPr>
      </w:pPr>
      <w:r w:rsidRPr="00FA2A3F">
        <w:rPr>
          <w:rFonts w:ascii="Verdana" w:hAnsi="Verdana"/>
          <w:b/>
          <w:bCs/>
          <w:sz w:val="18"/>
          <w:szCs w:val="18"/>
        </w:rPr>
        <w:t>Klauzula informacyjna w zakresie przetwarzania danych osobowych</w:t>
      </w:r>
    </w:p>
    <w:p w14:paraId="2BCF49AC" w14:textId="77777777" w:rsidR="00C85788" w:rsidRPr="00620847" w:rsidRDefault="00C85788" w:rsidP="00C85788">
      <w:pPr>
        <w:pStyle w:val="Textbody"/>
        <w:ind w:left="284"/>
        <w:jc w:val="both"/>
        <w:rPr>
          <w:rFonts w:ascii="Verdana" w:eastAsia="Times New Roman" w:hAnsi="Verdana" w:cs="Arial"/>
          <w:sz w:val="18"/>
          <w:szCs w:val="18"/>
        </w:rPr>
      </w:pPr>
      <w:r w:rsidRPr="00620847">
        <w:rPr>
          <w:rFonts w:ascii="Verdana" w:eastAsia="Times New Roman" w:hAnsi="Verdana" w:cs="Arial"/>
          <w:sz w:val="18"/>
          <w:szCs w:val="18"/>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Po stronie Wykonawcy leży obowiązek uzyskania zgody osoby fizycznej na wskazanie jej danych w postępowaniu o udzielenie zamówienia, w tym w składanej ofercie.</w:t>
      </w:r>
    </w:p>
    <w:p w14:paraId="4A4A12F7" w14:textId="77777777" w:rsidR="00C85788" w:rsidRDefault="00C85788" w:rsidP="00C85788">
      <w:pPr>
        <w:spacing w:before="100" w:beforeAutospacing="1" w:after="100" w:afterAutospacing="1"/>
        <w:rPr>
          <w:rFonts w:ascii="Verdana" w:eastAsia="Calibri" w:hAnsi="Verdana" w:cs="Arial"/>
          <w:sz w:val="18"/>
          <w:szCs w:val="18"/>
        </w:rPr>
      </w:pPr>
    </w:p>
    <w:p w14:paraId="16C67283" w14:textId="77777777" w:rsidR="00C85788" w:rsidRDefault="0002796F" w:rsidP="00C85788">
      <w:pPr>
        <w:spacing w:before="100" w:beforeAutospacing="1" w:after="100" w:afterAutospacing="1"/>
        <w:rPr>
          <w:rFonts w:ascii="Verdana" w:eastAsia="Calibri" w:hAnsi="Verdana" w:cs="Arial"/>
          <w:sz w:val="18"/>
          <w:szCs w:val="18"/>
        </w:rPr>
      </w:pPr>
      <w:r>
        <w:rPr>
          <w:rFonts w:ascii="Verdana" w:eastAsia="Calibri" w:hAnsi="Verdana" w:cs="Arial"/>
          <w:sz w:val="18"/>
          <w:szCs w:val="18"/>
        </w:rPr>
        <w:t>Lista załączników:</w:t>
      </w:r>
    </w:p>
    <w:p w14:paraId="5623CAD4" w14:textId="77777777" w:rsidR="0002796F" w:rsidRDefault="0002796F" w:rsidP="0002796F">
      <w:pPr>
        <w:pStyle w:val="Akapitzlist"/>
        <w:numPr>
          <w:ilvl w:val="0"/>
          <w:numId w:val="33"/>
        </w:numPr>
        <w:spacing w:before="100" w:beforeAutospacing="1" w:after="100" w:afterAutospacing="1"/>
        <w:rPr>
          <w:rFonts w:ascii="Verdana" w:eastAsia="Calibri" w:hAnsi="Verdana" w:cs="Arial"/>
          <w:sz w:val="18"/>
          <w:szCs w:val="18"/>
        </w:rPr>
      </w:pPr>
      <w:r>
        <w:rPr>
          <w:rFonts w:ascii="Verdana" w:eastAsia="Calibri" w:hAnsi="Verdana" w:cs="Arial"/>
          <w:sz w:val="18"/>
          <w:szCs w:val="18"/>
        </w:rPr>
        <w:t>Formularz ofertowy – załącznik nr 1</w:t>
      </w:r>
    </w:p>
    <w:p w14:paraId="36290C8B" w14:textId="69D86B2E" w:rsidR="0002796F" w:rsidRDefault="0002796F" w:rsidP="0002796F">
      <w:pPr>
        <w:pStyle w:val="Akapitzlist"/>
        <w:numPr>
          <w:ilvl w:val="0"/>
          <w:numId w:val="33"/>
        </w:numPr>
        <w:spacing w:before="100" w:beforeAutospacing="1" w:after="100" w:afterAutospacing="1"/>
        <w:rPr>
          <w:rFonts w:ascii="Verdana" w:eastAsia="Calibri" w:hAnsi="Verdana" w:cs="Arial"/>
          <w:sz w:val="18"/>
          <w:szCs w:val="18"/>
        </w:rPr>
      </w:pPr>
      <w:r>
        <w:rPr>
          <w:rFonts w:ascii="Verdana" w:eastAsia="Calibri" w:hAnsi="Verdana" w:cs="Arial"/>
          <w:sz w:val="18"/>
          <w:szCs w:val="18"/>
        </w:rPr>
        <w:t>Wzór umowy – załącznik nr 2</w:t>
      </w:r>
    </w:p>
    <w:p w14:paraId="2E94AE7C" w14:textId="66746F61" w:rsidR="00F84E53" w:rsidRDefault="00F84E53" w:rsidP="0002796F">
      <w:pPr>
        <w:pStyle w:val="Akapitzlist"/>
        <w:numPr>
          <w:ilvl w:val="0"/>
          <w:numId w:val="33"/>
        </w:numPr>
        <w:spacing w:before="100" w:beforeAutospacing="1" w:after="100" w:afterAutospacing="1"/>
        <w:rPr>
          <w:rFonts w:ascii="Verdana" w:eastAsia="Calibri" w:hAnsi="Verdana" w:cs="Arial"/>
          <w:sz w:val="18"/>
          <w:szCs w:val="18"/>
        </w:rPr>
      </w:pPr>
      <w:r>
        <w:rPr>
          <w:rFonts w:ascii="Verdana" w:eastAsia="Calibri" w:hAnsi="Verdana" w:cs="Arial"/>
          <w:sz w:val="18"/>
          <w:szCs w:val="18"/>
        </w:rPr>
        <w:t>Formularz cenowy – załącznik nr 3</w:t>
      </w:r>
    </w:p>
    <w:p w14:paraId="3EF56EC4" w14:textId="77777777" w:rsidR="00C85788" w:rsidRDefault="00C85788" w:rsidP="00C85788">
      <w:pPr>
        <w:spacing w:before="100" w:beforeAutospacing="1" w:after="100" w:afterAutospacing="1"/>
        <w:rPr>
          <w:rFonts w:ascii="Verdana" w:eastAsia="Calibri" w:hAnsi="Verdana" w:cs="Arial"/>
          <w:sz w:val="18"/>
          <w:szCs w:val="18"/>
        </w:rPr>
      </w:pPr>
    </w:p>
    <w:p w14:paraId="72095C0D" w14:textId="77777777" w:rsidR="0015449E" w:rsidRPr="00892DE2" w:rsidRDefault="0015449E" w:rsidP="00892DE2">
      <w:pPr>
        <w:spacing w:line="276" w:lineRule="auto"/>
        <w:rPr>
          <w:rFonts w:cs="Arial"/>
        </w:rPr>
      </w:pPr>
    </w:p>
    <w:sectPr w:rsidR="0015449E" w:rsidRPr="00892DE2" w:rsidSect="00892DE2">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5C580" w14:textId="77777777" w:rsidR="00D21CE2" w:rsidRDefault="00D21CE2" w:rsidP="00C74CB9">
      <w:pPr>
        <w:spacing w:before="0" w:after="0" w:line="240" w:lineRule="auto"/>
      </w:pPr>
      <w:r>
        <w:separator/>
      </w:r>
    </w:p>
  </w:endnote>
  <w:endnote w:type="continuationSeparator" w:id="0">
    <w:p w14:paraId="2B44EDC0" w14:textId="77777777" w:rsidR="00D21CE2" w:rsidRDefault="00D21CE2" w:rsidP="00C74C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705519311"/>
      <w:docPartObj>
        <w:docPartGallery w:val="Page Numbers (Bottom of Page)"/>
        <w:docPartUnique/>
      </w:docPartObj>
    </w:sdtPr>
    <w:sdtEndPr>
      <w:rPr>
        <w:sz w:val="18"/>
      </w:rPr>
    </w:sdtEndPr>
    <w:sdtContent>
      <w:p w14:paraId="14258A98" w14:textId="77777777" w:rsidR="00C85788" w:rsidRPr="00C85788" w:rsidRDefault="00C85788">
        <w:pPr>
          <w:pStyle w:val="Stopka"/>
          <w:rPr>
            <w:sz w:val="12"/>
          </w:rPr>
        </w:pPr>
        <w:r w:rsidRPr="00C85788">
          <w:rPr>
            <w:rFonts w:asciiTheme="majorHAnsi" w:eastAsiaTheme="majorEastAsia" w:hAnsiTheme="majorHAnsi" w:cstheme="majorBidi"/>
            <w:sz w:val="18"/>
            <w:szCs w:val="28"/>
          </w:rPr>
          <w:t xml:space="preserve">str. </w:t>
        </w:r>
        <w:r w:rsidRPr="00C85788">
          <w:rPr>
            <w:rFonts w:asciiTheme="minorHAnsi" w:eastAsiaTheme="minorEastAsia" w:hAnsiTheme="minorHAnsi" w:cs="Times New Roman"/>
            <w:sz w:val="14"/>
            <w:szCs w:val="22"/>
          </w:rPr>
          <w:fldChar w:fldCharType="begin"/>
        </w:r>
        <w:r w:rsidRPr="00C85788">
          <w:rPr>
            <w:sz w:val="12"/>
          </w:rPr>
          <w:instrText>PAGE    \* MERGEFORMAT</w:instrText>
        </w:r>
        <w:r w:rsidRPr="00C85788">
          <w:rPr>
            <w:rFonts w:asciiTheme="minorHAnsi" w:eastAsiaTheme="minorEastAsia" w:hAnsiTheme="minorHAnsi" w:cs="Times New Roman"/>
            <w:sz w:val="14"/>
            <w:szCs w:val="22"/>
          </w:rPr>
          <w:fldChar w:fldCharType="separate"/>
        </w:r>
        <w:r w:rsidRPr="00C85788">
          <w:rPr>
            <w:rFonts w:asciiTheme="majorHAnsi" w:eastAsiaTheme="majorEastAsia" w:hAnsiTheme="majorHAnsi" w:cstheme="majorBidi"/>
            <w:sz w:val="18"/>
            <w:szCs w:val="28"/>
          </w:rPr>
          <w:t>2</w:t>
        </w:r>
        <w:r w:rsidRPr="00C85788">
          <w:rPr>
            <w:rFonts w:asciiTheme="majorHAnsi" w:eastAsiaTheme="majorEastAsia" w:hAnsiTheme="majorHAnsi" w:cstheme="majorBidi"/>
            <w:sz w:val="18"/>
            <w:szCs w:val="28"/>
          </w:rPr>
          <w:fldChar w:fldCharType="end"/>
        </w:r>
      </w:p>
    </w:sdtContent>
  </w:sdt>
  <w:p w14:paraId="7F42A89B" w14:textId="77777777" w:rsidR="00C85788" w:rsidRDefault="00C857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8D992" w14:textId="77777777" w:rsidR="00D21CE2" w:rsidRDefault="00D21CE2" w:rsidP="00C74CB9">
      <w:pPr>
        <w:spacing w:before="0" w:after="0" w:line="240" w:lineRule="auto"/>
      </w:pPr>
      <w:r>
        <w:separator/>
      </w:r>
    </w:p>
  </w:footnote>
  <w:footnote w:type="continuationSeparator" w:id="0">
    <w:p w14:paraId="74088398" w14:textId="77777777" w:rsidR="00D21CE2" w:rsidRDefault="00D21CE2" w:rsidP="00C74C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E2286" w14:textId="778FAB78" w:rsidR="00C74CB9" w:rsidRDefault="00C74CB9" w:rsidP="00C74CB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4150017"/>
    <w:lvl w:ilvl="0">
      <w:start w:val="1"/>
      <w:numFmt w:val="lowerLetter"/>
      <w:lvlText w:val="%1)"/>
      <w:lvlJc w:val="left"/>
      <w:pPr>
        <w:ind w:left="1429" w:hanging="360"/>
      </w:pPr>
    </w:lvl>
  </w:abstractNum>
  <w:abstractNum w:abstractNumId="2" w15:restartNumberingAfterBreak="0">
    <w:nsid w:val="01CD40AC"/>
    <w:multiLevelType w:val="hybridMultilevel"/>
    <w:tmpl w:val="A29CDFE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3F74702"/>
    <w:multiLevelType w:val="hybridMultilevel"/>
    <w:tmpl w:val="4D42370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0AE93740"/>
    <w:multiLevelType w:val="hybridMultilevel"/>
    <w:tmpl w:val="29DEB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94730"/>
    <w:multiLevelType w:val="multilevel"/>
    <w:tmpl w:val="F162D7F8"/>
    <w:lvl w:ilvl="0">
      <w:start w:val="1"/>
      <w:numFmt w:val="decimal"/>
      <w:pStyle w:val="Nagwek1"/>
      <w:lvlText w:val="%1"/>
      <w:lvlJc w:val="left"/>
      <w:pPr>
        <w:ind w:left="432" w:hanging="432"/>
      </w:pPr>
      <w:rPr>
        <w:b/>
      </w:rPr>
    </w:lvl>
    <w:lvl w:ilvl="1">
      <w:start w:val="1"/>
      <w:numFmt w:val="decimal"/>
      <w:pStyle w:val="Nagwek2"/>
      <w:lvlText w:val="%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 w15:restartNumberingAfterBreak="0">
    <w:nsid w:val="19395A2D"/>
    <w:multiLevelType w:val="hybridMultilevel"/>
    <w:tmpl w:val="43C8D50E"/>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1B844DD4"/>
    <w:multiLevelType w:val="hybridMultilevel"/>
    <w:tmpl w:val="1BB452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9630129"/>
    <w:multiLevelType w:val="hybridMultilevel"/>
    <w:tmpl w:val="95DA7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F1AD0"/>
    <w:multiLevelType w:val="hybridMultilevel"/>
    <w:tmpl w:val="429243DC"/>
    <w:lvl w:ilvl="0" w:tplc="E2B6E086">
      <w:start w:val="1"/>
      <w:numFmt w:val="upperRoman"/>
      <w:lvlText w:val="%1."/>
      <w:lvlJc w:val="left"/>
      <w:pPr>
        <w:ind w:left="1080"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2828A5"/>
    <w:multiLevelType w:val="hybridMultilevel"/>
    <w:tmpl w:val="DA7EA2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C462DB7"/>
    <w:multiLevelType w:val="hybridMultilevel"/>
    <w:tmpl w:val="8616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00351C"/>
    <w:multiLevelType w:val="hybridMultilevel"/>
    <w:tmpl w:val="1C483FF0"/>
    <w:lvl w:ilvl="0" w:tplc="04150015">
      <w:start w:val="1"/>
      <w:numFmt w:val="upperLetter"/>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3" w15:restartNumberingAfterBreak="0">
    <w:nsid w:val="346C4C65"/>
    <w:multiLevelType w:val="hybridMultilevel"/>
    <w:tmpl w:val="0D56EE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FEC0312"/>
    <w:multiLevelType w:val="hybridMultilevel"/>
    <w:tmpl w:val="E53A65D8"/>
    <w:lvl w:ilvl="0" w:tplc="B70E12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4727E1F"/>
    <w:multiLevelType w:val="hybridMultilevel"/>
    <w:tmpl w:val="7D409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6C535C5"/>
    <w:multiLevelType w:val="hybridMultilevel"/>
    <w:tmpl w:val="11A8CF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B681D8E"/>
    <w:multiLevelType w:val="hybridMultilevel"/>
    <w:tmpl w:val="F108502E"/>
    <w:lvl w:ilvl="0" w:tplc="0BFC2C02">
      <w:start w:val="1"/>
      <w:numFmt w:val="bullet"/>
      <w:pStyle w:val="ListBullet1"/>
      <w:lvlText w:val=""/>
      <w:lvlJc w:val="left"/>
      <w:pPr>
        <w:tabs>
          <w:tab w:val="num" w:pos="1080"/>
        </w:tabs>
        <w:ind w:left="1080" w:hanging="360"/>
      </w:pPr>
      <w:rPr>
        <w:rFonts w:ascii="Wingdings" w:hAnsi="Wingdings" w:hint="default"/>
      </w:rPr>
    </w:lvl>
    <w:lvl w:ilvl="1" w:tplc="533816D0">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19B75AB"/>
    <w:multiLevelType w:val="multilevel"/>
    <w:tmpl w:val="02305220"/>
    <w:lvl w:ilvl="0">
      <w:start w:val="1"/>
      <w:numFmt w:val="decimal"/>
      <w:pStyle w:val="number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432"/>
      </w:pPr>
    </w:lvl>
    <w:lvl w:ilvl="3">
      <w:start w:val="1"/>
      <w:numFmt w:val="decimal"/>
      <w:lvlText w:val="%1.%2.%3.%4."/>
      <w:lvlJc w:val="left"/>
      <w:pPr>
        <w:tabs>
          <w:tab w:val="num" w:pos="1944"/>
        </w:tabs>
        <w:ind w:left="1944" w:hanging="720"/>
      </w:pPr>
    </w:lvl>
    <w:lvl w:ilvl="4">
      <w:start w:val="1"/>
      <w:numFmt w:val="decimal"/>
      <w:lvlText w:val="%1.%2.%3.%4.%5."/>
      <w:lvlJc w:val="left"/>
      <w:pPr>
        <w:tabs>
          <w:tab w:val="num" w:pos="2448"/>
        </w:tabs>
        <w:ind w:left="2448" w:hanging="720"/>
      </w:pPr>
    </w:lvl>
    <w:lvl w:ilvl="5">
      <w:start w:val="1"/>
      <w:numFmt w:val="decimal"/>
      <w:lvlText w:val="%1.%2.%3.%4.%5.%6."/>
      <w:lvlJc w:val="left"/>
      <w:pPr>
        <w:tabs>
          <w:tab w:val="num" w:pos="3312"/>
        </w:tabs>
        <w:ind w:left="2736" w:hanging="504"/>
      </w:pPr>
    </w:lvl>
    <w:lvl w:ilvl="6">
      <w:start w:val="1"/>
      <w:numFmt w:val="decimal"/>
      <w:lvlText w:val="%1.%2.%3.%4.%5.%6.%7."/>
      <w:lvlJc w:val="left"/>
      <w:pPr>
        <w:tabs>
          <w:tab w:val="num" w:pos="3816"/>
        </w:tabs>
        <w:ind w:left="3240" w:hanging="504"/>
      </w:pPr>
    </w:lvl>
    <w:lvl w:ilvl="7">
      <w:start w:val="1"/>
      <w:numFmt w:val="decimal"/>
      <w:lvlText w:val="%1.%2.%3.%4.%5.%6.%7.%8."/>
      <w:lvlJc w:val="left"/>
      <w:pPr>
        <w:tabs>
          <w:tab w:val="num" w:pos="4320"/>
        </w:tabs>
        <w:ind w:left="3744" w:hanging="504"/>
      </w:pPr>
    </w:lvl>
    <w:lvl w:ilvl="8">
      <w:start w:val="1"/>
      <w:numFmt w:val="decimal"/>
      <w:lvlText w:val="%1.%2.%3.%4.%5.%6.%7.%8.%9."/>
      <w:lvlJc w:val="left"/>
      <w:pPr>
        <w:tabs>
          <w:tab w:val="num" w:pos="5184"/>
        </w:tabs>
        <w:ind w:left="4320" w:hanging="576"/>
      </w:pPr>
    </w:lvl>
  </w:abstractNum>
  <w:abstractNum w:abstractNumId="19" w15:restartNumberingAfterBreak="0">
    <w:nsid w:val="52205D06"/>
    <w:multiLevelType w:val="hybridMultilevel"/>
    <w:tmpl w:val="43C8D50E"/>
    <w:lvl w:ilvl="0" w:tplc="04150017">
      <w:start w:val="1"/>
      <w:numFmt w:val="lowerLetter"/>
      <w:lvlText w:val="%1)"/>
      <w:lvlJc w:val="left"/>
      <w:pPr>
        <w:ind w:left="2277" w:hanging="360"/>
      </w:pPr>
      <w:rPr>
        <w:rFonts w:hint="default"/>
      </w:rPr>
    </w:lvl>
    <w:lvl w:ilvl="1" w:tplc="04150019" w:tentative="1">
      <w:start w:val="1"/>
      <w:numFmt w:val="lowerLetter"/>
      <w:lvlText w:val="%2."/>
      <w:lvlJc w:val="left"/>
      <w:pPr>
        <w:ind w:left="2997" w:hanging="360"/>
      </w:pPr>
    </w:lvl>
    <w:lvl w:ilvl="2" w:tplc="0415001B" w:tentative="1">
      <w:start w:val="1"/>
      <w:numFmt w:val="lowerRoman"/>
      <w:lvlText w:val="%3."/>
      <w:lvlJc w:val="right"/>
      <w:pPr>
        <w:ind w:left="3717" w:hanging="180"/>
      </w:pPr>
    </w:lvl>
    <w:lvl w:ilvl="3" w:tplc="0415000F" w:tentative="1">
      <w:start w:val="1"/>
      <w:numFmt w:val="decimal"/>
      <w:lvlText w:val="%4."/>
      <w:lvlJc w:val="left"/>
      <w:pPr>
        <w:ind w:left="4437" w:hanging="360"/>
      </w:pPr>
    </w:lvl>
    <w:lvl w:ilvl="4" w:tplc="04150019" w:tentative="1">
      <w:start w:val="1"/>
      <w:numFmt w:val="lowerLetter"/>
      <w:lvlText w:val="%5."/>
      <w:lvlJc w:val="left"/>
      <w:pPr>
        <w:ind w:left="5157" w:hanging="360"/>
      </w:pPr>
    </w:lvl>
    <w:lvl w:ilvl="5" w:tplc="0415001B" w:tentative="1">
      <w:start w:val="1"/>
      <w:numFmt w:val="lowerRoman"/>
      <w:lvlText w:val="%6."/>
      <w:lvlJc w:val="right"/>
      <w:pPr>
        <w:ind w:left="5877" w:hanging="180"/>
      </w:pPr>
    </w:lvl>
    <w:lvl w:ilvl="6" w:tplc="0415000F" w:tentative="1">
      <w:start w:val="1"/>
      <w:numFmt w:val="decimal"/>
      <w:lvlText w:val="%7."/>
      <w:lvlJc w:val="left"/>
      <w:pPr>
        <w:ind w:left="6597" w:hanging="360"/>
      </w:pPr>
    </w:lvl>
    <w:lvl w:ilvl="7" w:tplc="04150019" w:tentative="1">
      <w:start w:val="1"/>
      <w:numFmt w:val="lowerLetter"/>
      <w:lvlText w:val="%8."/>
      <w:lvlJc w:val="left"/>
      <w:pPr>
        <w:ind w:left="7317" w:hanging="360"/>
      </w:pPr>
    </w:lvl>
    <w:lvl w:ilvl="8" w:tplc="0415001B" w:tentative="1">
      <w:start w:val="1"/>
      <w:numFmt w:val="lowerRoman"/>
      <w:lvlText w:val="%9."/>
      <w:lvlJc w:val="right"/>
      <w:pPr>
        <w:ind w:left="8037" w:hanging="180"/>
      </w:pPr>
    </w:lvl>
  </w:abstractNum>
  <w:abstractNum w:abstractNumId="20" w15:restartNumberingAfterBreak="0">
    <w:nsid w:val="55A270F8"/>
    <w:multiLevelType w:val="hybridMultilevel"/>
    <w:tmpl w:val="8EEED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5B3DDC"/>
    <w:multiLevelType w:val="multilevel"/>
    <w:tmpl w:val="580E733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5772FA"/>
    <w:multiLevelType w:val="hybridMultilevel"/>
    <w:tmpl w:val="2F4A9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0C23BF"/>
    <w:multiLevelType w:val="hybridMultilevel"/>
    <w:tmpl w:val="38E62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562848"/>
    <w:multiLevelType w:val="hybridMultilevel"/>
    <w:tmpl w:val="B29C9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082981"/>
    <w:multiLevelType w:val="hybridMultilevel"/>
    <w:tmpl w:val="EEE2EA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F634F2"/>
    <w:multiLevelType w:val="hybridMultilevel"/>
    <w:tmpl w:val="43C8D50E"/>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75686C67"/>
    <w:multiLevelType w:val="hybridMultilevel"/>
    <w:tmpl w:val="28ACA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570446"/>
    <w:multiLevelType w:val="hybridMultilevel"/>
    <w:tmpl w:val="AA503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4251C5"/>
    <w:multiLevelType w:val="hybridMultilevel"/>
    <w:tmpl w:val="51242C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D469DF"/>
    <w:multiLevelType w:val="hybridMultilevel"/>
    <w:tmpl w:val="2CDA1714"/>
    <w:lvl w:ilvl="0" w:tplc="0415000F">
      <w:start w:val="1"/>
      <w:numFmt w:val="decimal"/>
      <w:lvlText w:val="%1."/>
      <w:lvlJc w:val="left"/>
      <w:pPr>
        <w:ind w:left="360" w:hanging="360"/>
      </w:pPr>
    </w:lvl>
    <w:lvl w:ilvl="1" w:tplc="D12E635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F984C8E"/>
    <w:multiLevelType w:val="hybridMultilevel"/>
    <w:tmpl w:val="3C0882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17"/>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24"/>
  </w:num>
  <w:num w:numId="12">
    <w:abstractNumId w:val="21"/>
  </w:num>
  <w:num w:numId="13">
    <w:abstractNumId w:val="23"/>
  </w:num>
  <w:num w:numId="14">
    <w:abstractNumId w:val="27"/>
  </w:num>
  <w:num w:numId="15">
    <w:abstractNumId w:val="31"/>
  </w:num>
  <w:num w:numId="16">
    <w:abstractNumId w:val="12"/>
  </w:num>
  <w:num w:numId="17">
    <w:abstractNumId w:val="0"/>
  </w:num>
  <w:num w:numId="18">
    <w:abstractNumId w:val="29"/>
  </w:num>
  <w:num w:numId="19">
    <w:abstractNumId w:val="6"/>
  </w:num>
  <w:num w:numId="20">
    <w:abstractNumId w:val="2"/>
  </w:num>
  <w:num w:numId="21">
    <w:abstractNumId w:val="26"/>
  </w:num>
  <w:num w:numId="22">
    <w:abstractNumId w:val="19"/>
  </w:num>
  <w:num w:numId="23">
    <w:abstractNumId w:val="9"/>
  </w:num>
  <w:num w:numId="24">
    <w:abstractNumId w:val="25"/>
  </w:num>
  <w:num w:numId="25">
    <w:abstractNumId w:val="1"/>
  </w:num>
  <w:num w:numId="26">
    <w:abstractNumId w:val="15"/>
  </w:num>
  <w:num w:numId="27">
    <w:abstractNumId w:val="30"/>
  </w:num>
  <w:num w:numId="28">
    <w:abstractNumId w:val="28"/>
  </w:num>
  <w:num w:numId="29">
    <w:abstractNumId w:val="3"/>
  </w:num>
  <w:num w:numId="30">
    <w:abstractNumId w:val="11"/>
  </w:num>
  <w:num w:numId="31">
    <w:abstractNumId w:val="20"/>
  </w:num>
  <w:num w:numId="32">
    <w:abstractNumId w:val="1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B9"/>
    <w:rsid w:val="00013F88"/>
    <w:rsid w:val="0002796F"/>
    <w:rsid w:val="00121F99"/>
    <w:rsid w:val="001408D4"/>
    <w:rsid w:val="00144058"/>
    <w:rsid w:val="0015449E"/>
    <w:rsid w:val="001A06F1"/>
    <w:rsid w:val="001D56D6"/>
    <w:rsid w:val="001E5E0C"/>
    <w:rsid w:val="00231547"/>
    <w:rsid w:val="0028682E"/>
    <w:rsid w:val="00296BDF"/>
    <w:rsid w:val="002B6EA6"/>
    <w:rsid w:val="002E06B3"/>
    <w:rsid w:val="002E3181"/>
    <w:rsid w:val="003017DF"/>
    <w:rsid w:val="003252DE"/>
    <w:rsid w:val="003660E3"/>
    <w:rsid w:val="003C20D0"/>
    <w:rsid w:val="003D75B7"/>
    <w:rsid w:val="004372A8"/>
    <w:rsid w:val="00511523"/>
    <w:rsid w:val="00520DBC"/>
    <w:rsid w:val="00523795"/>
    <w:rsid w:val="00524F8E"/>
    <w:rsid w:val="005454CD"/>
    <w:rsid w:val="005467E0"/>
    <w:rsid w:val="00553095"/>
    <w:rsid w:val="00587B4C"/>
    <w:rsid w:val="005F0CB0"/>
    <w:rsid w:val="006112AD"/>
    <w:rsid w:val="00635350"/>
    <w:rsid w:val="0065290F"/>
    <w:rsid w:val="00663FB3"/>
    <w:rsid w:val="0068194C"/>
    <w:rsid w:val="006C65C8"/>
    <w:rsid w:val="006C7430"/>
    <w:rsid w:val="006D417E"/>
    <w:rsid w:val="006E7DE2"/>
    <w:rsid w:val="00713F7D"/>
    <w:rsid w:val="00735905"/>
    <w:rsid w:val="007519AD"/>
    <w:rsid w:val="00764DD9"/>
    <w:rsid w:val="00765C9C"/>
    <w:rsid w:val="00773DBF"/>
    <w:rsid w:val="007C0AD8"/>
    <w:rsid w:val="007D2A92"/>
    <w:rsid w:val="007E52C4"/>
    <w:rsid w:val="00841809"/>
    <w:rsid w:val="00892DE2"/>
    <w:rsid w:val="008A475F"/>
    <w:rsid w:val="00970DD1"/>
    <w:rsid w:val="00982C30"/>
    <w:rsid w:val="0099358E"/>
    <w:rsid w:val="009D1393"/>
    <w:rsid w:val="00A84A9F"/>
    <w:rsid w:val="00AB14E5"/>
    <w:rsid w:val="00AB6C6F"/>
    <w:rsid w:val="00AD3A78"/>
    <w:rsid w:val="00B11494"/>
    <w:rsid w:val="00B32AE4"/>
    <w:rsid w:val="00B46A54"/>
    <w:rsid w:val="00B46D8B"/>
    <w:rsid w:val="00B57B2C"/>
    <w:rsid w:val="00BC5EF4"/>
    <w:rsid w:val="00C25185"/>
    <w:rsid w:val="00C336F0"/>
    <w:rsid w:val="00C7091B"/>
    <w:rsid w:val="00C74CB9"/>
    <w:rsid w:val="00C85788"/>
    <w:rsid w:val="00CB15B8"/>
    <w:rsid w:val="00CD0C5A"/>
    <w:rsid w:val="00CE506C"/>
    <w:rsid w:val="00D02C8A"/>
    <w:rsid w:val="00D15E96"/>
    <w:rsid w:val="00D21CE2"/>
    <w:rsid w:val="00D22588"/>
    <w:rsid w:val="00D321D3"/>
    <w:rsid w:val="00DC240A"/>
    <w:rsid w:val="00DD0178"/>
    <w:rsid w:val="00E859AA"/>
    <w:rsid w:val="00EA666D"/>
    <w:rsid w:val="00EC611F"/>
    <w:rsid w:val="00ED3F37"/>
    <w:rsid w:val="00EE4107"/>
    <w:rsid w:val="00EE6777"/>
    <w:rsid w:val="00F65B35"/>
    <w:rsid w:val="00F65D83"/>
    <w:rsid w:val="00F73B1C"/>
    <w:rsid w:val="00F84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325B4"/>
  <w15:docId w15:val="{0CAECEAA-13B9-4375-837E-AF4B384F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4CB9"/>
    <w:pPr>
      <w:spacing w:before="120" w:after="120" w:line="300" w:lineRule="auto"/>
      <w:jc w:val="both"/>
    </w:pPr>
    <w:rPr>
      <w:rFonts w:ascii="Arial" w:eastAsia="Times New Roman" w:hAnsi="Arial" w:cs="Verdana"/>
      <w:sz w:val="20"/>
      <w:szCs w:val="20"/>
    </w:rPr>
  </w:style>
  <w:style w:type="paragraph" w:styleId="Nagwek1">
    <w:name w:val="heading 1"/>
    <w:basedOn w:val="Normalny"/>
    <w:next w:val="Normalny"/>
    <w:link w:val="Nagwek1Znak"/>
    <w:qFormat/>
    <w:rsid w:val="00C74CB9"/>
    <w:pPr>
      <w:keepNext/>
      <w:pageBreakBefore/>
      <w:numPr>
        <w:numId w:val="1"/>
      </w:numPr>
      <w:spacing w:before="240" w:after="240"/>
      <w:outlineLvl w:val="0"/>
    </w:pPr>
    <w:rPr>
      <w:b/>
      <w:bCs/>
      <w:kern w:val="32"/>
      <w:sz w:val="26"/>
      <w:szCs w:val="26"/>
    </w:rPr>
  </w:style>
  <w:style w:type="paragraph" w:styleId="Nagwek2">
    <w:name w:val="heading 2"/>
    <w:basedOn w:val="Normalny"/>
    <w:next w:val="Normalny"/>
    <w:link w:val="Nagwek2Znak"/>
    <w:qFormat/>
    <w:rsid w:val="00C74CB9"/>
    <w:pPr>
      <w:keepNext/>
      <w:numPr>
        <w:ilvl w:val="1"/>
        <w:numId w:val="1"/>
      </w:numPr>
      <w:spacing w:before="240" w:after="240"/>
      <w:outlineLvl w:val="1"/>
    </w:pPr>
    <w:rPr>
      <w:b/>
      <w:bCs/>
      <w:sz w:val="24"/>
      <w:szCs w:val="24"/>
    </w:rPr>
  </w:style>
  <w:style w:type="paragraph" w:styleId="Nagwek3">
    <w:name w:val="heading 3"/>
    <w:basedOn w:val="Normalny"/>
    <w:next w:val="Normalny"/>
    <w:link w:val="Nagwek3Znak"/>
    <w:qFormat/>
    <w:rsid w:val="00C74CB9"/>
    <w:pPr>
      <w:keepNext/>
      <w:numPr>
        <w:ilvl w:val="2"/>
        <w:numId w:val="1"/>
      </w:numPr>
      <w:spacing w:before="240" w:after="240"/>
      <w:outlineLvl w:val="2"/>
    </w:pPr>
    <w:rPr>
      <w:b/>
      <w:bCs/>
      <w:sz w:val="22"/>
      <w:szCs w:val="22"/>
    </w:rPr>
  </w:style>
  <w:style w:type="paragraph" w:styleId="Nagwek4">
    <w:name w:val="heading 4"/>
    <w:basedOn w:val="Normalny"/>
    <w:next w:val="Normalny"/>
    <w:link w:val="Nagwek4Znak"/>
    <w:uiPriority w:val="99"/>
    <w:qFormat/>
    <w:rsid w:val="00C74CB9"/>
    <w:pPr>
      <w:keepNext/>
      <w:numPr>
        <w:ilvl w:val="3"/>
        <w:numId w:val="1"/>
      </w:numPr>
      <w:spacing w:before="240" w:after="60"/>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C74CB9"/>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C74CB9"/>
    <w:pPr>
      <w:numPr>
        <w:ilvl w:val="5"/>
        <w:numId w:val="1"/>
      </w:numPr>
      <w:spacing w:before="240" w:after="60"/>
      <w:outlineLvl w:val="5"/>
    </w:pPr>
    <w:rPr>
      <w:rFonts w:ascii="Calibri" w:hAnsi="Calibri" w:cs="Calibri"/>
      <w:b/>
      <w:bCs/>
      <w:sz w:val="22"/>
      <w:szCs w:val="22"/>
    </w:rPr>
  </w:style>
  <w:style w:type="paragraph" w:styleId="Nagwek7">
    <w:name w:val="heading 7"/>
    <w:basedOn w:val="Normalny"/>
    <w:next w:val="Normalny"/>
    <w:link w:val="Nagwek7Znak"/>
    <w:uiPriority w:val="99"/>
    <w:qFormat/>
    <w:rsid w:val="00C74CB9"/>
    <w:pPr>
      <w:numPr>
        <w:ilvl w:val="6"/>
        <w:numId w:val="1"/>
      </w:numPr>
      <w:spacing w:before="240" w:after="60"/>
      <w:outlineLvl w:val="6"/>
    </w:pPr>
    <w:rPr>
      <w:rFonts w:ascii="Calibri" w:hAnsi="Calibri" w:cs="Calibri"/>
      <w:sz w:val="24"/>
      <w:szCs w:val="24"/>
    </w:rPr>
  </w:style>
  <w:style w:type="paragraph" w:styleId="Nagwek8">
    <w:name w:val="heading 8"/>
    <w:basedOn w:val="Normalny"/>
    <w:next w:val="Normalny"/>
    <w:link w:val="Nagwek8Znak"/>
    <w:uiPriority w:val="99"/>
    <w:qFormat/>
    <w:rsid w:val="00C74CB9"/>
    <w:pPr>
      <w:numPr>
        <w:ilvl w:val="7"/>
        <w:numId w:val="1"/>
      </w:numPr>
      <w:spacing w:before="240" w:after="60"/>
      <w:outlineLvl w:val="7"/>
    </w:pPr>
    <w:rPr>
      <w:rFonts w:ascii="Calibri" w:hAnsi="Calibri" w:cs="Calibri"/>
      <w:i/>
      <w:iCs/>
      <w:sz w:val="24"/>
      <w:szCs w:val="24"/>
    </w:rPr>
  </w:style>
  <w:style w:type="paragraph" w:styleId="Nagwek9">
    <w:name w:val="heading 9"/>
    <w:basedOn w:val="Normalny"/>
    <w:next w:val="Normalny"/>
    <w:link w:val="Nagwek9Znak"/>
    <w:uiPriority w:val="99"/>
    <w:qFormat/>
    <w:rsid w:val="00C74CB9"/>
    <w:pPr>
      <w:numPr>
        <w:ilvl w:val="8"/>
        <w:numId w:val="1"/>
      </w:num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4CB9"/>
    <w:rPr>
      <w:rFonts w:ascii="Arial" w:eastAsia="Times New Roman" w:hAnsi="Arial" w:cs="Verdana"/>
      <w:b/>
      <w:bCs/>
      <w:kern w:val="32"/>
      <w:sz w:val="26"/>
      <w:szCs w:val="26"/>
    </w:rPr>
  </w:style>
  <w:style w:type="character" w:customStyle="1" w:styleId="Nagwek2Znak">
    <w:name w:val="Nagłówek 2 Znak"/>
    <w:basedOn w:val="Domylnaczcionkaakapitu"/>
    <w:link w:val="Nagwek2"/>
    <w:rsid w:val="00C74CB9"/>
    <w:rPr>
      <w:rFonts w:ascii="Arial" w:eastAsia="Times New Roman" w:hAnsi="Arial" w:cs="Verdana"/>
      <w:b/>
      <w:bCs/>
      <w:sz w:val="24"/>
      <w:szCs w:val="24"/>
    </w:rPr>
  </w:style>
  <w:style w:type="character" w:customStyle="1" w:styleId="Nagwek3Znak">
    <w:name w:val="Nagłówek 3 Znak"/>
    <w:basedOn w:val="Domylnaczcionkaakapitu"/>
    <w:link w:val="Nagwek3"/>
    <w:uiPriority w:val="9"/>
    <w:rsid w:val="00C74CB9"/>
    <w:rPr>
      <w:rFonts w:ascii="Arial" w:eastAsia="Times New Roman" w:hAnsi="Arial" w:cs="Verdana"/>
      <w:b/>
      <w:bCs/>
    </w:rPr>
  </w:style>
  <w:style w:type="character" w:customStyle="1" w:styleId="Nagwek4Znak">
    <w:name w:val="Nagłówek 4 Znak"/>
    <w:basedOn w:val="Domylnaczcionkaakapitu"/>
    <w:link w:val="Nagwek4"/>
    <w:uiPriority w:val="99"/>
    <w:rsid w:val="00C74CB9"/>
    <w:rPr>
      <w:rFonts w:ascii="Calibri" w:eastAsia="Times New Roman" w:hAnsi="Calibri" w:cs="Calibri"/>
      <w:b/>
      <w:bCs/>
      <w:sz w:val="28"/>
      <w:szCs w:val="28"/>
    </w:rPr>
  </w:style>
  <w:style w:type="character" w:customStyle="1" w:styleId="Nagwek5Znak">
    <w:name w:val="Nagłówek 5 Znak"/>
    <w:basedOn w:val="Domylnaczcionkaakapitu"/>
    <w:link w:val="Nagwek5"/>
    <w:uiPriority w:val="99"/>
    <w:rsid w:val="00C74CB9"/>
    <w:rPr>
      <w:rFonts w:ascii="Calibri" w:eastAsia="Times New Roman" w:hAnsi="Calibri" w:cs="Calibri"/>
      <w:b/>
      <w:bCs/>
      <w:i/>
      <w:iCs/>
      <w:sz w:val="26"/>
      <w:szCs w:val="26"/>
    </w:rPr>
  </w:style>
  <w:style w:type="character" w:customStyle="1" w:styleId="Nagwek6Znak">
    <w:name w:val="Nagłówek 6 Znak"/>
    <w:basedOn w:val="Domylnaczcionkaakapitu"/>
    <w:link w:val="Nagwek6"/>
    <w:uiPriority w:val="99"/>
    <w:rsid w:val="00C74CB9"/>
    <w:rPr>
      <w:rFonts w:ascii="Calibri" w:eastAsia="Times New Roman" w:hAnsi="Calibri" w:cs="Calibri"/>
      <w:b/>
      <w:bCs/>
    </w:rPr>
  </w:style>
  <w:style w:type="character" w:customStyle="1" w:styleId="Nagwek7Znak">
    <w:name w:val="Nagłówek 7 Znak"/>
    <w:basedOn w:val="Domylnaczcionkaakapitu"/>
    <w:link w:val="Nagwek7"/>
    <w:uiPriority w:val="99"/>
    <w:rsid w:val="00C74CB9"/>
    <w:rPr>
      <w:rFonts w:ascii="Calibri" w:eastAsia="Times New Roman" w:hAnsi="Calibri" w:cs="Calibri"/>
      <w:sz w:val="24"/>
      <w:szCs w:val="24"/>
    </w:rPr>
  </w:style>
  <w:style w:type="character" w:customStyle="1" w:styleId="Nagwek8Znak">
    <w:name w:val="Nagłówek 8 Znak"/>
    <w:basedOn w:val="Domylnaczcionkaakapitu"/>
    <w:link w:val="Nagwek8"/>
    <w:uiPriority w:val="99"/>
    <w:rsid w:val="00C74CB9"/>
    <w:rPr>
      <w:rFonts w:ascii="Calibri" w:eastAsia="Times New Roman" w:hAnsi="Calibri" w:cs="Calibri"/>
      <w:i/>
      <w:iCs/>
      <w:sz w:val="24"/>
      <w:szCs w:val="24"/>
    </w:rPr>
  </w:style>
  <w:style w:type="character" w:customStyle="1" w:styleId="Nagwek9Znak">
    <w:name w:val="Nagłówek 9 Znak"/>
    <w:basedOn w:val="Domylnaczcionkaakapitu"/>
    <w:link w:val="Nagwek9"/>
    <w:uiPriority w:val="99"/>
    <w:rsid w:val="00C74CB9"/>
    <w:rPr>
      <w:rFonts w:ascii="Cambria" w:eastAsia="Times New Roman" w:hAnsi="Cambria" w:cs="Cambria"/>
    </w:rPr>
  </w:style>
  <w:style w:type="paragraph" w:styleId="NormalnyWeb">
    <w:name w:val="Normal (Web)"/>
    <w:basedOn w:val="Normalny"/>
    <w:rsid w:val="00C74CB9"/>
    <w:pPr>
      <w:spacing w:before="100" w:beforeAutospacing="1" w:after="100" w:afterAutospacing="1" w:line="240" w:lineRule="auto"/>
      <w:jc w:val="left"/>
    </w:pPr>
    <w:rPr>
      <w:rFonts w:cs="Times New Roman"/>
      <w:sz w:val="24"/>
      <w:szCs w:val="24"/>
      <w:lang w:eastAsia="pl-PL"/>
    </w:rPr>
  </w:style>
  <w:style w:type="paragraph" w:styleId="Nagwek">
    <w:name w:val="header"/>
    <w:basedOn w:val="Normalny"/>
    <w:link w:val="NagwekZnak"/>
    <w:rsid w:val="00C74CB9"/>
    <w:pPr>
      <w:tabs>
        <w:tab w:val="center" w:pos="4536"/>
        <w:tab w:val="right" w:pos="9072"/>
      </w:tabs>
    </w:pPr>
  </w:style>
  <w:style w:type="character" w:customStyle="1" w:styleId="NagwekZnak">
    <w:name w:val="Nagłówek Znak"/>
    <w:basedOn w:val="Domylnaczcionkaakapitu"/>
    <w:link w:val="Nagwek"/>
    <w:rsid w:val="00C74CB9"/>
    <w:rPr>
      <w:rFonts w:ascii="Arial" w:eastAsia="Times New Roman" w:hAnsi="Arial" w:cs="Verdana"/>
      <w:sz w:val="20"/>
      <w:szCs w:val="20"/>
    </w:rPr>
  </w:style>
  <w:style w:type="paragraph" w:customStyle="1" w:styleId="Tabletext">
    <w:name w:val="Tabletext"/>
    <w:basedOn w:val="Normalny"/>
    <w:rsid w:val="00C74CB9"/>
    <w:pPr>
      <w:keepLines/>
      <w:widowControl w:val="0"/>
      <w:spacing w:after="60" w:line="240" w:lineRule="auto"/>
      <w:jc w:val="left"/>
    </w:pPr>
    <w:rPr>
      <w:rFonts w:cs="Times New Roman"/>
      <w:b/>
      <w:bCs/>
    </w:rPr>
  </w:style>
  <w:style w:type="paragraph" w:customStyle="1" w:styleId="ListBullet1">
    <w:name w:val="List Bullet 1"/>
    <w:basedOn w:val="Normalny"/>
    <w:rsid w:val="00C74CB9"/>
    <w:pPr>
      <w:numPr>
        <w:numId w:val="2"/>
      </w:numPr>
      <w:spacing w:before="0" w:after="0" w:line="240" w:lineRule="auto"/>
      <w:jc w:val="left"/>
    </w:pPr>
    <w:rPr>
      <w:rFonts w:cs="Times New Roman"/>
      <w:szCs w:val="24"/>
      <w:lang w:val="en-US"/>
    </w:rPr>
  </w:style>
  <w:style w:type="paragraph" w:customStyle="1" w:styleId="numbering1">
    <w:name w:val="numbering 1"/>
    <w:basedOn w:val="Normalny"/>
    <w:rsid w:val="00C74CB9"/>
    <w:pPr>
      <w:keepNext/>
      <w:numPr>
        <w:numId w:val="3"/>
      </w:numPr>
      <w:spacing w:before="60" w:after="60" w:line="240" w:lineRule="auto"/>
      <w:jc w:val="left"/>
    </w:pPr>
    <w:rPr>
      <w:rFonts w:cs="Times New Roman"/>
      <w:iCs/>
      <w:szCs w:val="24"/>
    </w:rPr>
  </w:style>
  <w:style w:type="paragraph" w:styleId="Stopka">
    <w:name w:val="footer"/>
    <w:basedOn w:val="Normalny"/>
    <w:link w:val="StopkaZnak"/>
    <w:uiPriority w:val="99"/>
    <w:unhideWhenUsed/>
    <w:rsid w:val="00C74CB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74CB9"/>
    <w:rPr>
      <w:rFonts w:ascii="Arial" w:eastAsia="Times New Roman" w:hAnsi="Arial" w:cs="Verdana"/>
      <w:sz w:val="20"/>
      <w:szCs w:val="20"/>
    </w:rPr>
  </w:style>
  <w:style w:type="paragraph" w:styleId="Tekstdymka">
    <w:name w:val="Balloon Text"/>
    <w:basedOn w:val="Normalny"/>
    <w:link w:val="TekstdymkaZnak"/>
    <w:uiPriority w:val="99"/>
    <w:semiHidden/>
    <w:unhideWhenUsed/>
    <w:rsid w:val="00C74CB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4CB9"/>
    <w:rPr>
      <w:rFonts w:ascii="Tahoma" w:eastAsia="Times New Roman" w:hAnsi="Tahoma" w:cs="Tahoma"/>
      <w:sz w:val="16"/>
      <w:szCs w:val="16"/>
    </w:rPr>
  </w:style>
  <w:style w:type="paragraph" w:styleId="Akapitzlist">
    <w:name w:val="List Paragraph"/>
    <w:basedOn w:val="Normalny"/>
    <w:link w:val="AkapitzlistZnak"/>
    <w:uiPriority w:val="34"/>
    <w:qFormat/>
    <w:rsid w:val="006112AD"/>
    <w:pPr>
      <w:ind w:left="720"/>
      <w:contextualSpacing/>
    </w:pPr>
  </w:style>
  <w:style w:type="paragraph" w:styleId="Zwykytekst">
    <w:name w:val="Plain Text"/>
    <w:basedOn w:val="Normalny"/>
    <w:link w:val="ZwykytekstZnak"/>
    <w:rsid w:val="00892DE2"/>
    <w:pPr>
      <w:spacing w:before="0" w:after="0" w:line="240" w:lineRule="auto"/>
      <w:jc w:val="left"/>
    </w:pPr>
    <w:rPr>
      <w:rFonts w:ascii="Courier New" w:hAnsi="Courier New" w:cs="Times New Roman"/>
      <w:lang w:eastAsia="pl-PL"/>
    </w:rPr>
  </w:style>
  <w:style w:type="character" w:customStyle="1" w:styleId="ZwykytekstZnak">
    <w:name w:val="Zwykły tekst Znak"/>
    <w:basedOn w:val="Domylnaczcionkaakapitu"/>
    <w:link w:val="Zwykytekst"/>
    <w:rsid w:val="00892DE2"/>
    <w:rPr>
      <w:rFonts w:ascii="Courier New" w:eastAsia="Times New Roman" w:hAnsi="Courier New" w:cs="Times New Roman"/>
      <w:sz w:val="20"/>
      <w:szCs w:val="20"/>
      <w:lang w:eastAsia="pl-PL"/>
    </w:rPr>
  </w:style>
  <w:style w:type="character" w:styleId="Hipercze">
    <w:name w:val="Hyperlink"/>
    <w:basedOn w:val="Domylnaczcionkaakapitu"/>
    <w:uiPriority w:val="99"/>
    <w:unhideWhenUsed/>
    <w:rsid w:val="00892DE2"/>
    <w:rPr>
      <w:color w:val="0000FF"/>
      <w:u w:val="single"/>
    </w:rPr>
  </w:style>
  <w:style w:type="paragraph" w:customStyle="1" w:styleId="SIWZ">
    <w:name w:val="SIWZ"/>
    <w:basedOn w:val="Normalny"/>
    <w:link w:val="SIWZZnak"/>
    <w:qFormat/>
    <w:rsid w:val="00892DE2"/>
    <w:pPr>
      <w:spacing w:before="0" w:after="0" w:line="240" w:lineRule="auto"/>
      <w:jc w:val="left"/>
    </w:pPr>
    <w:rPr>
      <w:rFonts w:ascii="Cambria" w:hAnsi="Cambria" w:cs="Times New Roman"/>
      <w:b/>
      <w:sz w:val="24"/>
      <w:szCs w:val="24"/>
      <w:lang w:val="x-none" w:eastAsia="x-none"/>
    </w:rPr>
  </w:style>
  <w:style w:type="character" w:customStyle="1" w:styleId="SIWZZnak">
    <w:name w:val="SIWZ Znak"/>
    <w:link w:val="SIWZ"/>
    <w:rsid w:val="00892DE2"/>
    <w:rPr>
      <w:rFonts w:ascii="Cambria" w:eastAsia="Times New Roman" w:hAnsi="Cambria" w:cs="Times New Roman"/>
      <w:b/>
      <w:sz w:val="24"/>
      <w:szCs w:val="24"/>
      <w:lang w:val="x-none" w:eastAsia="x-none"/>
    </w:rPr>
  </w:style>
  <w:style w:type="paragraph" w:customStyle="1" w:styleId="pkt">
    <w:name w:val="pkt"/>
    <w:basedOn w:val="Normalny"/>
    <w:link w:val="pktZnak"/>
    <w:rsid w:val="00892DE2"/>
    <w:pPr>
      <w:spacing w:before="60" w:after="60" w:line="240" w:lineRule="auto"/>
      <w:ind w:left="851" w:hanging="295"/>
    </w:pPr>
    <w:rPr>
      <w:rFonts w:ascii="Times New Roman" w:hAnsi="Times New Roman" w:cs="Times New Roman"/>
      <w:sz w:val="24"/>
      <w:szCs w:val="24"/>
      <w:lang w:eastAsia="pl-PL"/>
    </w:rPr>
  </w:style>
  <w:style w:type="character" w:customStyle="1" w:styleId="pktZnak">
    <w:name w:val="pkt Znak"/>
    <w:link w:val="pkt"/>
    <w:rsid w:val="00892DE2"/>
    <w:rPr>
      <w:rFonts w:ascii="Times New Roman" w:eastAsia="Times New Roman" w:hAnsi="Times New Roman" w:cs="Times New Roman"/>
      <w:sz w:val="24"/>
      <w:szCs w:val="24"/>
      <w:lang w:eastAsia="pl-PL"/>
    </w:rPr>
  </w:style>
  <w:style w:type="paragraph" w:customStyle="1" w:styleId="ust">
    <w:name w:val="ust"/>
    <w:link w:val="ustZnak"/>
    <w:rsid w:val="00892DE2"/>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892DE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85788"/>
    <w:pPr>
      <w:spacing w:before="0" w:line="240" w:lineRule="auto"/>
      <w:jc w:val="left"/>
    </w:pPr>
    <w:rPr>
      <w:rFonts w:ascii="Times New Roman" w:hAnsi="Times New Roman" w:cs="Times New Roman"/>
      <w:kern w:val="1"/>
      <w:sz w:val="24"/>
      <w:szCs w:val="24"/>
      <w:lang w:val="x-none" w:eastAsia="zh-CN"/>
    </w:rPr>
  </w:style>
  <w:style w:type="character" w:customStyle="1" w:styleId="TekstpodstawowyZnak">
    <w:name w:val="Tekst podstawowy Znak"/>
    <w:basedOn w:val="Domylnaczcionkaakapitu"/>
    <w:link w:val="Tekstpodstawowy"/>
    <w:rsid w:val="00C85788"/>
    <w:rPr>
      <w:rFonts w:ascii="Times New Roman" w:eastAsia="Times New Roman" w:hAnsi="Times New Roman" w:cs="Times New Roman"/>
      <w:kern w:val="1"/>
      <w:sz w:val="24"/>
      <w:szCs w:val="24"/>
      <w:lang w:val="x-none" w:eastAsia="zh-CN"/>
    </w:rPr>
  </w:style>
  <w:style w:type="paragraph" w:customStyle="1" w:styleId="Textbody">
    <w:name w:val="Text body"/>
    <w:basedOn w:val="Normalny"/>
    <w:rsid w:val="00C85788"/>
    <w:pPr>
      <w:suppressAutoHyphens/>
      <w:spacing w:before="0" w:line="276" w:lineRule="auto"/>
      <w:jc w:val="left"/>
      <w:textAlignment w:val="baseline"/>
    </w:pPr>
    <w:rPr>
      <w:rFonts w:ascii="Calibri" w:eastAsia="Calibri" w:hAnsi="Calibri" w:cs="Calibri"/>
      <w:kern w:val="1"/>
      <w:sz w:val="22"/>
      <w:szCs w:val="22"/>
      <w:lang w:eastAsia="zh-CN"/>
    </w:rPr>
  </w:style>
  <w:style w:type="paragraph" w:customStyle="1" w:styleId="Pisma">
    <w:name w:val="Pisma"/>
    <w:basedOn w:val="Normalny"/>
    <w:rsid w:val="00C85788"/>
    <w:pPr>
      <w:spacing w:before="0" w:after="0" w:line="240" w:lineRule="auto"/>
    </w:pPr>
    <w:rPr>
      <w:rFonts w:ascii="Times New Roman" w:hAnsi="Times New Roman" w:cs="Times New Roman"/>
      <w:kern w:val="1"/>
      <w:sz w:val="24"/>
      <w:lang w:eastAsia="zh-CN"/>
    </w:rPr>
  </w:style>
  <w:style w:type="character" w:customStyle="1" w:styleId="AkapitzlistZnak">
    <w:name w:val="Akapit z listą Znak"/>
    <w:basedOn w:val="Domylnaczcionkaakapitu"/>
    <w:link w:val="Akapitzlist"/>
    <w:uiPriority w:val="34"/>
    <w:locked/>
    <w:rsid w:val="00C85788"/>
    <w:rPr>
      <w:rFonts w:ascii="Arial" w:eastAsia="Times New Roman" w:hAnsi="Arial" w:cs="Verdana"/>
      <w:sz w:val="20"/>
      <w:szCs w:val="20"/>
    </w:rPr>
  </w:style>
  <w:style w:type="character" w:styleId="Odwoaniedokomentarza">
    <w:name w:val="annotation reference"/>
    <w:basedOn w:val="Domylnaczcionkaakapitu"/>
    <w:uiPriority w:val="99"/>
    <w:semiHidden/>
    <w:unhideWhenUsed/>
    <w:rsid w:val="007C0AD8"/>
    <w:rPr>
      <w:sz w:val="16"/>
      <w:szCs w:val="16"/>
    </w:rPr>
  </w:style>
  <w:style w:type="paragraph" w:styleId="Tekstkomentarza">
    <w:name w:val="annotation text"/>
    <w:basedOn w:val="Normalny"/>
    <w:link w:val="TekstkomentarzaZnak"/>
    <w:uiPriority w:val="99"/>
    <w:semiHidden/>
    <w:unhideWhenUsed/>
    <w:rsid w:val="007C0AD8"/>
    <w:pPr>
      <w:spacing w:line="240" w:lineRule="auto"/>
    </w:pPr>
  </w:style>
  <w:style w:type="character" w:customStyle="1" w:styleId="TekstkomentarzaZnak">
    <w:name w:val="Tekst komentarza Znak"/>
    <w:basedOn w:val="Domylnaczcionkaakapitu"/>
    <w:link w:val="Tekstkomentarza"/>
    <w:uiPriority w:val="99"/>
    <w:semiHidden/>
    <w:rsid w:val="007C0AD8"/>
    <w:rPr>
      <w:rFonts w:ascii="Arial" w:eastAsia="Times New Roman" w:hAnsi="Arial" w:cs="Verdana"/>
      <w:sz w:val="20"/>
      <w:szCs w:val="20"/>
    </w:rPr>
  </w:style>
  <w:style w:type="paragraph" w:styleId="Tematkomentarza">
    <w:name w:val="annotation subject"/>
    <w:basedOn w:val="Tekstkomentarza"/>
    <w:next w:val="Tekstkomentarza"/>
    <w:link w:val="TematkomentarzaZnak"/>
    <w:uiPriority w:val="99"/>
    <w:semiHidden/>
    <w:unhideWhenUsed/>
    <w:rsid w:val="007C0AD8"/>
    <w:rPr>
      <w:b/>
      <w:bCs/>
    </w:rPr>
  </w:style>
  <w:style w:type="character" w:customStyle="1" w:styleId="TematkomentarzaZnak">
    <w:name w:val="Temat komentarza Znak"/>
    <w:basedOn w:val="TekstkomentarzaZnak"/>
    <w:link w:val="Tematkomentarza"/>
    <w:uiPriority w:val="99"/>
    <w:semiHidden/>
    <w:rsid w:val="007C0AD8"/>
    <w:rPr>
      <w:rFonts w:ascii="Arial" w:eastAsia="Times New Roman" w:hAnsi="Arial" w:cs="Verdana"/>
      <w:b/>
      <w:bCs/>
      <w:sz w:val="20"/>
      <w:szCs w:val="20"/>
    </w:rPr>
  </w:style>
  <w:style w:type="table" w:styleId="Tabela-Siatka">
    <w:name w:val="Table Grid"/>
    <w:basedOn w:val="Standardowy"/>
    <w:uiPriority w:val="59"/>
    <w:rsid w:val="0014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ocked/>
    <w:rsid w:val="001408D4"/>
    <w:rPr>
      <w:rFonts w:ascii="Tahoma" w:hAnsi="Tahoma"/>
      <w:sz w:val="17"/>
      <w:szCs w:val="17"/>
      <w:lang w:bidi="ar-SA"/>
    </w:rPr>
  </w:style>
  <w:style w:type="paragraph" w:customStyle="1" w:styleId="Teksttreci1">
    <w:name w:val="Tekst treści1"/>
    <w:basedOn w:val="Normalny"/>
    <w:rsid w:val="001408D4"/>
    <w:pPr>
      <w:widowControl w:val="0"/>
      <w:shd w:val="clear" w:color="auto" w:fill="FFFFFF"/>
      <w:spacing w:before="360" w:after="360" w:line="240" w:lineRule="atLeast"/>
      <w:ind w:hanging="860"/>
      <w:jc w:val="left"/>
    </w:pPr>
    <w:rPr>
      <w:rFonts w:ascii="Tahoma" w:hAnsi="Tahoma" w:cs="Times New Roman"/>
      <w:sz w:val="17"/>
      <w:szCs w:val="17"/>
      <w:lang w:eastAsia="pl-PL"/>
    </w:rPr>
  </w:style>
  <w:style w:type="character" w:styleId="Nierozpoznanawzmianka">
    <w:name w:val="Unresolved Mention"/>
    <w:basedOn w:val="Domylnaczcionkaakapitu"/>
    <w:uiPriority w:val="99"/>
    <w:semiHidden/>
    <w:unhideWhenUsed/>
    <w:rsid w:val="00F84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3" Type="http://schemas.openxmlformats.org/officeDocument/2006/relationships/settings" Target="settings.xml"/><Relationship Id="rId7" Type="http://schemas.openxmlformats.org/officeDocument/2006/relationships/hyperlink" Target="mailto:zamowienia_publiczne@pwm.co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1546</Words>
  <Characters>9281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Karolina Ciesielska</cp:lastModifiedBy>
  <cp:revision>29</cp:revision>
  <cp:lastPrinted>2017-12-05T12:56:00Z</cp:lastPrinted>
  <dcterms:created xsi:type="dcterms:W3CDTF">2018-11-28T08:03:00Z</dcterms:created>
  <dcterms:modified xsi:type="dcterms:W3CDTF">2018-12-19T07:48:00Z</dcterms:modified>
</cp:coreProperties>
</file>